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81FB" w14:textId="794140F1" w:rsidR="00F97290" w:rsidRPr="00CE5D7F" w:rsidRDefault="00CD0A57" w:rsidP="00CD0A57">
      <w:pPr>
        <w:spacing w:after="0"/>
        <w:jc w:val="center"/>
        <w:rPr>
          <w:b/>
          <w:sz w:val="28"/>
          <w:szCs w:val="28"/>
        </w:rPr>
      </w:pPr>
      <w:r w:rsidRPr="00CE5D7F">
        <w:rPr>
          <w:b/>
          <w:sz w:val="28"/>
          <w:szCs w:val="28"/>
          <w:lang w:val="es"/>
        </w:rPr>
        <w:t>Rochester / Condado de Monroe Continuo de atención para personas sin hogar</w:t>
      </w:r>
    </w:p>
    <w:p w14:paraId="6C9C2078" w14:textId="77777777" w:rsidR="00CD0A57" w:rsidRPr="00CE5D7F" w:rsidRDefault="00CD0A57" w:rsidP="00044083">
      <w:pPr>
        <w:pStyle w:val="NoSpacing"/>
        <w:jc w:val="center"/>
        <w:rPr>
          <w:b/>
          <w:sz w:val="28"/>
          <w:szCs w:val="28"/>
        </w:rPr>
      </w:pPr>
      <w:r w:rsidRPr="00CE5D7F">
        <w:rPr>
          <w:b/>
          <w:sz w:val="28"/>
          <w:szCs w:val="28"/>
          <w:lang w:val="es"/>
        </w:rPr>
        <w:t>Publicación de la política de información para la recopilación de datos de HMIS y la entrada coordinada</w:t>
      </w:r>
    </w:p>
    <w:p w14:paraId="3C9694D4" w14:textId="77777777" w:rsidR="00C54E3B" w:rsidRDefault="00C54E3B" w:rsidP="00CD0A57">
      <w:pPr>
        <w:rPr>
          <w:sz w:val="22"/>
          <w:szCs w:val="22"/>
        </w:rPr>
      </w:pPr>
    </w:p>
    <w:p w14:paraId="77D85EF5" w14:textId="77777777" w:rsidR="00FD307C" w:rsidRPr="00C44F4D" w:rsidRDefault="00FD307C" w:rsidP="00CD0A57">
      <w:pPr>
        <w:rPr>
          <w:sz w:val="22"/>
          <w:szCs w:val="22"/>
        </w:rPr>
      </w:pPr>
      <w:r w:rsidRPr="00C44F4D">
        <w:rPr>
          <w:sz w:val="22"/>
          <w:szCs w:val="22"/>
          <w:lang w:val="es"/>
        </w:rPr>
        <w:t>Usted solicitó recibir refugio o servicios de la</w:t>
      </w:r>
      <w:r w:rsidR="00180DAA">
        <w:rPr>
          <w:sz w:val="22"/>
          <w:szCs w:val="22"/>
          <w:lang w:val="es"/>
        </w:rPr>
        <w:t xml:space="preserve"> </w:t>
      </w:r>
      <w:r w:rsidR="00287C69" w:rsidRPr="00C44F4D">
        <w:rPr>
          <w:sz w:val="22"/>
          <w:szCs w:val="22"/>
          <w:lang w:val="es"/>
        </w:rPr>
        <w:t>agencia</w:t>
      </w:r>
      <w:r>
        <w:rPr>
          <w:lang w:val="es"/>
        </w:rPr>
        <w:t xml:space="preserve"> __</w:t>
      </w:r>
    </w:p>
    <w:p w14:paraId="42BFC3F5" w14:textId="77777777" w:rsidR="009F5A46" w:rsidRPr="00C44F4D" w:rsidRDefault="00287C69" w:rsidP="00CD0A57">
      <w:pPr>
        <w:rPr>
          <w:sz w:val="22"/>
          <w:szCs w:val="22"/>
        </w:rPr>
      </w:pPr>
      <w:r w:rsidRPr="00C44F4D">
        <w:rPr>
          <w:b/>
          <w:sz w:val="22"/>
          <w:szCs w:val="22"/>
          <w:lang w:val="es"/>
        </w:rPr>
        <w:t>Para proporcionar los servicios más efectivos</w:t>
      </w:r>
      <w:r w:rsidR="00CD0A57" w:rsidRPr="00C44F4D">
        <w:rPr>
          <w:sz w:val="22"/>
          <w:szCs w:val="22"/>
          <w:lang w:val="es"/>
        </w:rPr>
        <w:t>, necesitamos un recuento preciso de todas las personas sin hogar o que están en riesgo de quedarse sin hogar en la región. Para garantizar que los clientes no se cuenten dos veces, recopilamos información personal sobre usted, como nombre, fecha de nacimiento, número de seguro social</w:t>
      </w:r>
      <w:r>
        <w:rPr>
          <w:lang w:val="es"/>
        </w:rPr>
        <w:t xml:space="preserve">, </w:t>
      </w:r>
      <w:r w:rsidR="00FF393B">
        <w:rPr>
          <w:sz w:val="22"/>
          <w:szCs w:val="22"/>
          <w:lang w:val="es"/>
        </w:rPr>
        <w:t xml:space="preserve">estado de veterano, etc. </w:t>
      </w:r>
      <w:r>
        <w:rPr>
          <w:lang w:val="es"/>
        </w:rPr>
        <w:t xml:space="preserve"> </w:t>
      </w:r>
      <w:r w:rsidR="00384BC8" w:rsidRPr="00C44F4D">
        <w:rPr>
          <w:sz w:val="22"/>
          <w:szCs w:val="22"/>
          <w:lang w:val="es"/>
        </w:rPr>
        <w:t xml:space="preserve"> Estos datos se introducen en un programa informático llamado HMIS (Homeless Management Information System). </w:t>
      </w:r>
      <w:r>
        <w:rPr>
          <w:lang w:val="es"/>
        </w:rPr>
        <w:t xml:space="preserve"> </w:t>
      </w:r>
      <w:r w:rsidR="00DC4E23">
        <w:rPr>
          <w:sz w:val="22"/>
          <w:szCs w:val="22"/>
          <w:lang w:val="es"/>
        </w:rPr>
        <w:t>Tiene derecho a negarse a proporcionar esta información.</w:t>
      </w:r>
      <w:r>
        <w:rPr>
          <w:lang w:val="es"/>
        </w:rPr>
        <w:t xml:space="preserve"> </w:t>
      </w:r>
      <w:r w:rsidR="00A7099E">
        <w:rPr>
          <w:sz w:val="22"/>
          <w:szCs w:val="22"/>
          <w:lang w:val="es"/>
        </w:rPr>
        <w:t xml:space="preserve"> La negativa a proporcionar esta información no afectará </w:t>
      </w:r>
      <w:r w:rsidR="00CE5D7F">
        <w:rPr>
          <w:sz w:val="22"/>
          <w:szCs w:val="22"/>
          <w:lang w:val="es"/>
        </w:rPr>
        <w:t xml:space="preserve">su elegibilidad para la </w:t>
      </w:r>
      <w:r w:rsidR="00A7099E">
        <w:rPr>
          <w:sz w:val="22"/>
          <w:szCs w:val="22"/>
          <w:lang w:val="es"/>
        </w:rPr>
        <w:t>vivienda y / o los servicios que se le proporcionan.</w:t>
      </w:r>
    </w:p>
    <w:p w14:paraId="51CD57A8" w14:textId="77777777" w:rsidR="00CD0A57" w:rsidRDefault="00384BC8" w:rsidP="00CD0A57">
      <w:pPr>
        <w:rPr>
          <w:sz w:val="22"/>
          <w:szCs w:val="22"/>
        </w:rPr>
      </w:pPr>
      <w:r w:rsidRPr="00C44F4D">
        <w:rPr>
          <w:sz w:val="22"/>
          <w:szCs w:val="22"/>
          <w:lang w:val="es"/>
        </w:rPr>
        <w:t>La información de HMIS está encriptada y cargada en Vivienda y Desarrollo Urbano (HUD) y en la Oficina de Asistencia Temporal y por Discapacidad del Estado de Nueva York (OTDA) en varios informes anuales. Cualquier información que lo identifique personalmente nunca será visible para nadie en HUD u OTDA y NUNCA aparecerá en ningún informe o publicación.</w:t>
      </w:r>
    </w:p>
    <w:p w14:paraId="4DA8B713" w14:textId="77777777" w:rsidR="00A7099E" w:rsidRPr="00C44F4D" w:rsidRDefault="00A7099E" w:rsidP="00CD0A57">
      <w:pPr>
        <w:rPr>
          <w:sz w:val="22"/>
          <w:szCs w:val="22"/>
        </w:rPr>
      </w:pPr>
      <w:r>
        <w:rPr>
          <w:sz w:val="22"/>
          <w:szCs w:val="22"/>
          <w:lang w:val="es"/>
        </w:rPr>
        <w:t xml:space="preserve">HMIS se utiliza para la entrada coordinada en esta comunidad.  La entrada coordinada es un proceso comunitario mediante el cual las personas sin hogar son evaluadas y referidas para la vivienda y / o servicios que mejor satisfagan sus necesidades. </w:t>
      </w:r>
    </w:p>
    <w:p w14:paraId="5C843515" w14:textId="77777777" w:rsidR="00FF393B" w:rsidRDefault="00FF393B" w:rsidP="00FF393B">
      <w:pPr>
        <w:spacing w:after="0"/>
        <w:rPr>
          <w:b/>
          <w:sz w:val="22"/>
          <w:szCs w:val="22"/>
        </w:rPr>
      </w:pPr>
      <w:r w:rsidRPr="00C44F4D">
        <w:rPr>
          <w:b/>
          <w:sz w:val="22"/>
          <w:szCs w:val="22"/>
          <w:lang w:val="es"/>
        </w:rPr>
        <w:t xml:space="preserve">¿Qué información se ingresará </w:t>
      </w:r>
      <w:r w:rsidR="004634D2">
        <w:rPr>
          <w:b/>
          <w:sz w:val="22"/>
          <w:szCs w:val="22"/>
          <w:lang w:val="es"/>
        </w:rPr>
        <w:t xml:space="preserve">y compartirá en </w:t>
      </w:r>
      <w:r w:rsidRPr="00C44F4D">
        <w:rPr>
          <w:b/>
          <w:sz w:val="22"/>
          <w:szCs w:val="22"/>
          <w:lang w:val="es"/>
        </w:rPr>
        <w:t>HMIS?</w:t>
      </w:r>
    </w:p>
    <w:p w14:paraId="56F55705" w14:textId="77777777" w:rsidR="00FF393B" w:rsidRDefault="00FF393B" w:rsidP="00FF393B">
      <w:pPr>
        <w:spacing w:after="0"/>
        <w:rPr>
          <w:sz w:val="22"/>
          <w:szCs w:val="22"/>
        </w:rPr>
      </w:pPr>
      <w:r>
        <w:rPr>
          <w:sz w:val="22"/>
          <w:szCs w:val="22"/>
          <w:lang w:val="es"/>
        </w:rPr>
        <w:t>Durante la entrevista de admisión, se le pedirá la siguiente información sobre usted y todos los miembros</w:t>
      </w:r>
      <w:r>
        <w:rPr>
          <w:lang w:val="es"/>
        </w:rPr>
        <w:t xml:space="preserve"> del </w:t>
      </w:r>
      <w:r w:rsidR="00C54E3B">
        <w:rPr>
          <w:sz w:val="22"/>
          <w:szCs w:val="22"/>
          <w:lang w:val="es"/>
        </w:rPr>
        <w:t>hogar</w:t>
      </w:r>
      <w:r>
        <w:rPr>
          <w:lang w:val="es"/>
        </w:rPr>
        <w:t>:</w:t>
      </w:r>
    </w:p>
    <w:p w14:paraId="1D184657" w14:textId="77777777" w:rsidR="00FF393B" w:rsidRPr="00C44F4D" w:rsidRDefault="004634D2" w:rsidP="00FF393B">
      <w:pPr>
        <w:pStyle w:val="ListParagraph"/>
        <w:numPr>
          <w:ilvl w:val="0"/>
          <w:numId w:val="3"/>
        </w:numPr>
        <w:spacing w:after="0"/>
        <w:rPr>
          <w:sz w:val="22"/>
          <w:szCs w:val="22"/>
        </w:rPr>
      </w:pPr>
      <w:r>
        <w:rPr>
          <w:sz w:val="22"/>
          <w:szCs w:val="22"/>
          <w:lang w:val="es"/>
        </w:rPr>
        <w:t xml:space="preserve">Datos demográficos: </w:t>
      </w:r>
      <w:r w:rsidR="00FF393B">
        <w:rPr>
          <w:sz w:val="22"/>
          <w:szCs w:val="22"/>
          <w:lang w:val="es"/>
        </w:rPr>
        <w:t>es</w:t>
      </w:r>
      <w:r>
        <w:rPr>
          <w:lang w:val="es"/>
        </w:rPr>
        <w:t xml:space="preserve"> decir, género, raza, </w:t>
      </w:r>
      <w:r>
        <w:rPr>
          <w:sz w:val="22"/>
          <w:szCs w:val="22"/>
          <w:lang w:val="es"/>
        </w:rPr>
        <w:t xml:space="preserve">edad, </w:t>
      </w:r>
      <w:r w:rsidR="00FF393B" w:rsidRPr="00C44F4D">
        <w:rPr>
          <w:sz w:val="22"/>
          <w:szCs w:val="22"/>
          <w:lang w:val="es"/>
        </w:rPr>
        <w:t>etnia</w:t>
      </w:r>
      <w:r>
        <w:rPr>
          <w:lang w:val="es"/>
        </w:rPr>
        <w:t xml:space="preserve">, </w:t>
      </w:r>
      <w:r w:rsidR="00210446">
        <w:rPr>
          <w:sz w:val="22"/>
          <w:szCs w:val="22"/>
          <w:lang w:val="es"/>
        </w:rPr>
        <w:t xml:space="preserve">estado de veterano, </w:t>
      </w:r>
      <w:r>
        <w:rPr>
          <w:sz w:val="22"/>
          <w:szCs w:val="22"/>
          <w:lang w:val="es"/>
        </w:rPr>
        <w:t>etc</w:t>
      </w:r>
      <w:r>
        <w:rPr>
          <w:lang w:val="es"/>
        </w:rPr>
        <w:t>.</w:t>
      </w:r>
      <w:r w:rsidR="00FF393B" w:rsidRPr="00C44F4D">
        <w:rPr>
          <w:sz w:val="22"/>
          <w:szCs w:val="22"/>
          <w:lang w:val="es"/>
        </w:rPr>
        <w:t xml:space="preserve"> </w:t>
      </w:r>
    </w:p>
    <w:p w14:paraId="474F442F" w14:textId="77777777" w:rsidR="00FF393B" w:rsidRPr="00C44F4D" w:rsidRDefault="00210446" w:rsidP="00FF393B">
      <w:pPr>
        <w:pStyle w:val="ListParagraph"/>
        <w:numPr>
          <w:ilvl w:val="0"/>
          <w:numId w:val="3"/>
        </w:numPr>
        <w:spacing w:after="0"/>
        <w:rPr>
          <w:sz w:val="22"/>
          <w:szCs w:val="22"/>
        </w:rPr>
      </w:pPr>
      <w:r>
        <w:rPr>
          <w:sz w:val="22"/>
          <w:szCs w:val="22"/>
          <w:lang w:val="es"/>
        </w:rPr>
        <w:t>Estado de</w:t>
      </w:r>
      <w:r w:rsidR="00FF393B" w:rsidRPr="00C44F4D">
        <w:rPr>
          <w:sz w:val="22"/>
          <w:szCs w:val="22"/>
          <w:lang w:val="es"/>
        </w:rPr>
        <w:t>discapacidad</w:t>
      </w:r>
      <w:r>
        <w:rPr>
          <w:lang w:val="es"/>
        </w:rPr>
        <w:t xml:space="preserve">, </w:t>
      </w:r>
      <w:r w:rsidR="00E667B6">
        <w:rPr>
          <w:sz w:val="22"/>
          <w:szCs w:val="22"/>
          <w:lang w:val="es"/>
        </w:rPr>
        <w:t>salud mental, abuso de sustancias y VIH/SIDA</w:t>
      </w:r>
    </w:p>
    <w:p w14:paraId="46F78AFA" w14:textId="77777777" w:rsidR="00FF393B" w:rsidRPr="00C44F4D" w:rsidRDefault="00210446" w:rsidP="00FF393B">
      <w:pPr>
        <w:pStyle w:val="ListParagraph"/>
        <w:numPr>
          <w:ilvl w:val="0"/>
          <w:numId w:val="3"/>
        </w:numPr>
        <w:spacing w:after="0"/>
        <w:rPr>
          <w:sz w:val="22"/>
          <w:szCs w:val="22"/>
        </w:rPr>
      </w:pPr>
      <w:r>
        <w:rPr>
          <w:sz w:val="22"/>
          <w:szCs w:val="22"/>
          <w:lang w:val="es"/>
        </w:rPr>
        <w:t xml:space="preserve">Recursos generales: es decir, recursos de ingresos, </w:t>
      </w:r>
      <w:r w:rsidR="00FF393B" w:rsidRPr="00C44F4D">
        <w:rPr>
          <w:sz w:val="22"/>
          <w:szCs w:val="22"/>
          <w:lang w:val="es"/>
        </w:rPr>
        <w:t>seguro médico</w:t>
      </w:r>
      <w:r>
        <w:rPr>
          <w:sz w:val="22"/>
          <w:szCs w:val="22"/>
          <w:lang w:val="es"/>
        </w:rPr>
        <w:t xml:space="preserve">, prestaciones no </w:t>
      </w:r>
      <w:proofErr w:type="gramStart"/>
      <w:r>
        <w:rPr>
          <w:sz w:val="22"/>
          <w:szCs w:val="22"/>
          <w:lang w:val="es"/>
        </w:rPr>
        <w:t>monetarias;</w:t>
      </w:r>
      <w:r>
        <w:rPr>
          <w:lang w:val="es"/>
        </w:rPr>
        <w:t xml:space="preserve"> </w:t>
      </w:r>
      <w:r>
        <w:rPr>
          <w:sz w:val="22"/>
          <w:szCs w:val="22"/>
          <w:lang w:val="es"/>
        </w:rPr>
        <w:t xml:space="preserve"> es</w:t>
      </w:r>
      <w:proofErr w:type="gramEnd"/>
      <w:r>
        <w:rPr>
          <w:sz w:val="22"/>
          <w:szCs w:val="22"/>
          <w:lang w:val="es"/>
        </w:rPr>
        <w:t xml:space="preserve"> decir, SNAP, Medicaid, etc.</w:t>
      </w:r>
    </w:p>
    <w:p w14:paraId="219B72BD" w14:textId="77777777" w:rsidR="00FF393B" w:rsidRDefault="00210446" w:rsidP="00FF393B">
      <w:pPr>
        <w:pStyle w:val="ListParagraph"/>
        <w:numPr>
          <w:ilvl w:val="0"/>
          <w:numId w:val="3"/>
        </w:numPr>
        <w:spacing w:after="0"/>
        <w:rPr>
          <w:sz w:val="22"/>
          <w:szCs w:val="22"/>
        </w:rPr>
      </w:pPr>
      <w:r>
        <w:rPr>
          <w:sz w:val="22"/>
          <w:szCs w:val="22"/>
          <w:lang w:val="es"/>
        </w:rPr>
        <w:t xml:space="preserve">Historia de personas sin hogar; huyendo de la </w:t>
      </w:r>
      <w:r w:rsidR="00FF393B" w:rsidRPr="00C44F4D">
        <w:rPr>
          <w:sz w:val="22"/>
          <w:szCs w:val="22"/>
          <w:lang w:val="es"/>
        </w:rPr>
        <w:t xml:space="preserve">violencia doméstica </w:t>
      </w:r>
    </w:p>
    <w:p w14:paraId="638D6EEF" w14:textId="77777777" w:rsidR="00701993" w:rsidRDefault="00210446" w:rsidP="00FF393B">
      <w:pPr>
        <w:pStyle w:val="ListParagraph"/>
        <w:numPr>
          <w:ilvl w:val="0"/>
          <w:numId w:val="3"/>
        </w:numPr>
        <w:spacing w:after="0"/>
        <w:rPr>
          <w:sz w:val="22"/>
          <w:szCs w:val="22"/>
        </w:rPr>
      </w:pPr>
      <w:r>
        <w:rPr>
          <w:sz w:val="22"/>
          <w:szCs w:val="22"/>
          <w:lang w:val="es"/>
        </w:rPr>
        <w:t>Aplicación de lista de clasificación</w:t>
      </w:r>
      <w:r w:rsidR="00701993">
        <w:rPr>
          <w:sz w:val="22"/>
          <w:szCs w:val="22"/>
          <w:lang w:val="es"/>
        </w:rPr>
        <w:t>e información relacionada (es decir, VSPDAT</w:t>
      </w:r>
      <w:r>
        <w:rPr>
          <w:lang w:val="es"/>
        </w:rPr>
        <w:t xml:space="preserve">, </w:t>
      </w:r>
      <w:r w:rsidR="00947EAD">
        <w:rPr>
          <w:sz w:val="22"/>
          <w:szCs w:val="22"/>
          <w:lang w:val="es"/>
        </w:rPr>
        <w:t>notas de la lista de priorización, etc.)</w:t>
      </w:r>
    </w:p>
    <w:p w14:paraId="43E5C275" w14:textId="77777777" w:rsidR="00FF393B" w:rsidRPr="00C44F4D" w:rsidRDefault="00FF393B" w:rsidP="00FF393B">
      <w:pPr>
        <w:pStyle w:val="ListParagraph"/>
        <w:spacing w:after="0"/>
        <w:rPr>
          <w:sz w:val="22"/>
          <w:szCs w:val="22"/>
        </w:rPr>
      </w:pPr>
    </w:p>
    <w:p w14:paraId="6061D11A" w14:textId="77777777" w:rsidR="00FD307C" w:rsidRPr="00C44F4D" w:rsidRDefault="00FD307C" w:rsidP="00CD0A57">
      <w:pPr>
        <w:rPr>
          <w:sz w:val="22"/>
          <w:szCs w:val="22"/>
        </w:rPr>
      </w:pPr>
      <w:r w:rsidRPr="00C44F4D">
        <w:rPr>
          <w:b/>
          <w:sz w:val="22"/>
          <w:szCs w:val="22"/>
          <w:lang w:val="es"/>
        </w:rPr>
        <w:t>El propósito de recopilar esta información</w:t>
      </w:r>
      <w:r w:rsidRPr="00C44F4D">
        <w:rPr>
          <w:sz w:val="22"/>
          <w:szCs w:val="22"/>
          <w:lang w:val="es"/>
        </w:rPr>
        <w:t xml:space="preserve"> es comprender mejor las características, tendencias y movimientos de las personas sin hogar o en riesgo de quedarse sin hogar. Esta información también se utiliza para analizar el uso y la eficacia de los servicios creados para ayudar a las personas sin hogar dentro de nuestra comunidad. Estos datos estadísticos ayudan a demostrar la necesidad de que HUD,</w:t>
      </w:r>
      <w:r w:rsidR="004634D2">
        <w:rPr>
          <w:sz w:val="22"/>
          <w:szCs w:val="22"/>
          <w:lang w:val="es"/>
        </w:rPr>
        <w:t xml:space="preserve"> </w:t>
      </w:r>
      <w:r w:rsidR="00367349" w:rsidRPr="00C44F4D">
        <w:rPr>
          <w:sz w:val="22"/>
          <w:szCs w:val="22"/>
          <w:lang w:val="es"/>
        </w:rPr>
        <w:t xml:space="preserve"> OTDA</w:t>
      </w:r>
      <w:r w:rsidR="004634D2">
        <w:rPr>
          <w:sz w:val="22"/>
          <w:szCs w:val="22"/>
          <w:lang w:val="es"/>
        </w:rPr>
        <w:t xml:space="preserve"> y otros financiadores potenciales</w:t>
      </w:r>
      <w:r w:rsidR="00384BC8" w:rsidRPr="00C44F4D">
        <w:rPr>
          <w:sz w:val="22"/>
          <w:szCs w:val="22"/>
          <w:lang w:val="es"/>
        </w:rPr>
        <w:t xml:space="preserve"> asignen apoyo monetario a los programas para personas sin hogar en el condado de Monroe.</w:t>
      </w:r>
    </w:p>
    <w:p w14:paraId="239FC10B" w14:textId="77777777" w:rsidR="00152F2D" w:rsidRPr="00C44F4D" w:rsidRDefault="00152F2D" w:rsidP="00152F2D">
      <w:pPr>
        <w:spacing w:after="0"/>
        <w:rPr>
          <w:sz w:val="22"/>
          <w:szCs w:val="22"/>
        </w:rPr>
      </w:pPr>
      <w:r w:rsidRPr="00C44F4D">
        <w:rPr>
          <w:sz w:val="22"/>
          <w:szCs w:val="22"/>
          <w:lang w:val="es"/>
        </w:rPr>
        <w:t>Al compartir su información con estas agencias, usted les ayudará a:</w:t>
      </w:r>
    </w:p>
    <w:p w14:paraId="42BD7A5E" w14:textId="77777777" w:rsidR="00152F2D" w:rsidRDefault="00152F2D" w:rsidP="00152F2D">
      <w:pPr>
        <w:pStyle w:val="ListParagraph"/>
        <w:numPr>
          <w:ilvl w:val="0"/>
          <w:numId w:val="2"/>
        </w:numPr>
        <w:spacing w:after="0"/>
        <w:rPr>
          <w:sz w:val="22"/>
          <w:szCs w:val="22"/>
        </w:rPr>
      </w:pPr>
      <w:r w:rsidRPr="00C44F4D">
        <w:rPr>
          <w:sz w:val="22"/>
          <w:szCs w:val="22"/>
          <w:lang w:val="es"/>
        </w:rPr>
        <w:t>Identifico otros servicios o programas para los que puede ser elegible.</w:t>
      </w:r>
    </w:p>
    <w:p w14:paraId="7A0C4AE7" w14:textId="77777777" w:rsidR="00701993" w:rsidRPr="00C44F4D" w:rsidRDefault="00701993" w:rsidP="00152F2D">
      <w:pPr>
        <w:pStyle w:val="ListParagraph"/>
        <w:numPr>
          <w:ilvl w:val="0"/>
          <w:numId w:val="2"/>
        </w:numPr>
        <w:spacing w:after="0"/>
        <w:rPr>
          <w:sz w:val="22"/>
          <w:szCs w:val="22"/>
        </w:rPr>
      </w:pPr>
      <w:r>
        <w:rPr>
          <w:sz w:val="22"/>
          <w:szCs w:val="22"/>
          <w:lang w:val="es"/>
        </w:rPr>
        <w:t xml:space="preserve">Asistencia para asegurar y retener una vivienda permanente; incluyendo cualquier conferencia de casos programada para garantizar que se tomen las decisiones apropiadas </w:t>
      </w:r>
      <w:r w:rsidR="00CE2790">
        <w:rPr>
          <w:sz w:val="22"/>
          <w:szCs w:val="22"/>
          <w:lang w:val="es"/>
        </w:rPr>
        <w:t xml:space="preserve">para vincularlo con la vivienda / servicios que mejor satisfagan sus necesidades. </w:t>
      </w:r>
    </w:p>
    <w:p w14:paraId="44A26931" w14:textId="77777777" w:rsidR="00120442" w:rsidRPr="00C44F4D" w:rsidRDefault="00152F2D" w:rsidP="00120442">
      <w:pPr>
        <w:pStyle w:val="ListParagraph"/>
        <w:numPr>
          <w:ilvl w:val="0"/>
          <w:numId w:val="2"/>
        </w:numPr>
        <w:spacing w:after="0"/>
        <w:rPr>
          <w:sz w:val="22"/>
          <w:szCs w:val="22"/>
        </w:rPr>
      </w:pPr>
      <w:r w:rsidRPr="00C44F4D">
        <w:rPr>
          <w:sz w:val="22"/>
          <w:szCs w:val="22"/>
          <w:lang w:val="es"/>
        </w:rPr>
        <w:t>Coordine mejor esos servicios para usted y su hogar.</w:t>
      </w:r>
    </w:p>
    <w:p w14:paraId="25AA5E96" w14:textId="77777777" w:rsidR="004634D2" w:rsidRDefault="00120442" w:rsidP="004634D2">
      <w:pPr>
        <w:pStyle w:val="ListParagraph"/>
        <w:numPr>
          <w:ilvl w:val="0"/>
          <w:numId w:val="2"/>
        </w:numPr>
        <w:spacing w:after="0" w:line="360" w:lineRule="auto"/>
        <w:rPr>
          <w:sz w:val="22"/>
          <w:szCs w:val="22"/>
        </w:rPr>
      </w:pPr>
      <w:r w:rsidRPr="00C44F4D">
        <w:rPr>
          <w:sz w:val="22"/>
          <w:szCs w:val="22"/>
          <w:lang w:val="es"/>
        </w:rPr>
        <w:t xml:space="preserve">Documente la necesidad de fondos de renovación o financiamiento para nuevos programas. </w:t>
      </w:r>
    </w:p>
    <w:p w14:paraId="13FB558B" w14:textId="77777777" w:rsidR="00CE5D7F" w:rsidRPr="00044083" w:rsidRDefault="00CE5D7F" w:rsidP="00CE5D7F">
      <w:pPr>
        <w:pStyle w:val="ListParagraph"/>
        <w:spacing w:after="0" w:line="360" w:lineRule="auto"/>
        <w:rPr>
          <w:sz w:val="22"/>
          <w:szCs w:val="22"/>
        </w:rPr>
      </w:pPr>
    </w:p>
    <w:p w14:paraId="2C0D800D" w14:textId="64935AD7" w:rsidR="004634D2" w:rsidRDefault="004634D2" w:rsidP="004634D2">
      <w:pPr>
        <w:spacing w:after="0"/>
        <w:rPr>
          <w:sz w:val="22"/>
          <w:szCs w:val="22"/>
          <w:u w:val="single"/>
        </w:rPr>
      </w:pPr>
      <w:r>
        <w:rPr>
          <w:sz w:val="22"/>
          <w:szCs w:val="22"/>
          <w:u w:val="single"/>
          <w:lang w:val="es"/>
        </w:rPr>
        <w:t>La lista de agencias/organizaciones que tienen acceso y</w:t>
      </w:r>
      <w:r w:rsidR="005279DD">
        <w:rPr>
          <w:sz w:val="22"/>
          <w:szCs w:val="22"/>
          <w:u w:val="single"/>
          <w:lang w:val="es"/>
        </w:rPr>
        <w:t xml:space="preserve"> /o comparten</w:t>
      </w:r>
      <w:r>
        <w:rPr>
          <w:sz w:val="22"/>
          <w:szCs w:val="22"/>
          <w:u w:val="single"/>
          <w:lang w:val="es"/>
        </w:rPr>
        <w:t xml:space="preserve"> datos de HMIS se incluye en el Anexo A de este documento de Divulgación de Información.</w:t>
      </w:r>
    </w:p>
    <w:p w14:paraId="0410DEEC" w14:textId="1644BE08" w:rsidR="00E823EC" w:rsidRDefault="00E823EC" w:rsidP="004634D2">
      <w:pPr>
        <w:spacing w:after="0"/>
        <w:rPr>
          <w:sz w:val="22"/>
          <w:szCs w:val="22"/>
          <w:u w:val="single"/>
        </w:rPr>
      </w:pPr>
    </w:p>
    <w:p w14:paraId="663AF885" w14:textId="3EF4DB27" w:rsidR="00E823EC" w:rsidRPr="00E823EC" w:rsidRDefault="00E823EC" w:rsidP="004634D2">
      <w:pPr>
        <w:spacing w:after="0"/>
        <w:rPr>
          <w:b/>
          <w:bCs/>
          <w:sz w:val="22"/>
          <w:szCs w:val="22"/>
        </w:rPr>
      </w:pPr>
      <w:r>
        <w:rPr>
          <w:b/>
          <w:bCs/>
          <w:sz w:val="22"/>
          <w:szCs w:val="22"/>
          <w:lang w:val="es"/>
        </w:rPr>
        <w:lastRenderedPageBreak/>
        <w:t>*</w:t>
      </w:r>
      <w:r w:rsidRPr="00E823EC">
        <w:rPr>
          <w:b/>
          <w:bCs/>
          <w:sz w:val="22"/>
          <w:szCs w:val="22"/>
          <w:lang w:val="es"/>
        </w:rPr>
        <w:t>Tenga en cuenta que las Notas de Caso/Cliente y los Planes de Casos no se comparten entre los proveedores</w:t>
      </w:r>
      <w:r w:rsidR="007A460F">
        <w:rPr>
          <w:b/>
          <w:bCs/>
          <w:sz w:val="22"/>
          <w:szCs w:val="22"/>
          <w:lang w:val="es"/>
        </w:rPr>
        <w:t>.</w:t>
      </w:r>
      <w:r>
        <w:rPr>
          <w:lang w:val="es"/>
        </w:rPr>
        <w:t xml:space="preserve"> </w:t>
      </w:r>
      <w:r w:rsidR="007A460F">
        <w:rPr>
          <w:b/>
          <w:bCs/>
          <w:sz w:val="22"/>
          <w:szCs w:val="22"/>
          <w:lang w:val="es"/>
        </w:rPr>
        <w:t xml:space="preserve"> Solo</w:t>
      </w:r>
      <w:r w:rsidRPr="00E823EC">
        <w:rPr>
          <w:b/>
          <w:bCs/>
          <w:sz w:val="22"/>
          <w:szCs w:val="22"/>
          <w:lang w:val="es"/>
        </w:rPr>
        <w:t>son visibles para el proveedor que los ingresa en HMIS</w:t>
      </w:r>
      <w:r>
        <w:rPr>
          <w:b/>
          <w:bCs/>
          <w:sz w:val="22"/>
          <w:szCs w:val="22"/>
          <w:lang w:val="es"/>
        </w:rPr>
        <w:t xml:space="preserve"> y Partners Ending Homelessness.</w:t>
      </w:r>
    </w:p>
    <w:p w14:paraId="1CF6424D" w14:textId="77777777" w:rsidR="004634D2" w:rsidRDefault="004634D2" w:rsidP="00044083">
      <w:pPr>
        <w:spacing w:after="0"/>
        <w:rPr>
          <w:sz w:val="22"/>
          <w:szCs w:val="22"/>
          <w:u w:val="single"/>
        </w:rPr>
      </w:pPr>
    </w:p>
    <w:p w14:paraId="2E5A33B4" w14:textId="77777777" w:rsidR="00C54E3B" w:rsidRDefault="00C54E3B" w:rsidP="00287C69">
      <w:pPr>
        <w:spacing w:after="0"/>
        <w:jc w:val="center"/>
        <w:rPr>
          <w:sz w:val="22"/>
          <w:szCs w:val="22"/>
          <w:u w:val="single"/>
        </w:rPr>
      </w:pPr>
    </w:p>
    <w:p w14:paraId="557E4EEA" w14:textId="77777777" w:rsidR="00C54E3B" w:rsidRDefault="00C54E3B" w:rsidP="00287C69">
      <w:pPr>
        <w:spacing w:after="0"/>
        <w:jc w:val="center"/>
        <w:rPr>
          <w:sz w:val="22"/>
          <w:szCs w:val="22"/>
          <w:u w:val="single"/>
        </w:rPr>
      </w:pPr>
    </w:p>
    <w:p w14:paraId="69A64EA2" w14:textId="77777777" w:rsidR="00C54E3B" w:rsidRDefault="00C54E3B" w:rsidP="00287C69">
      <w:pPr>
        <w:spacing w:after="0"/>
        <w:jc w:val="center"/>
        <w:rPr>
          <w:sz w:val="22"/>
          <w:szCs w:val="22"/>
          <w:u w:val="single"/>
        </w:rPr>
      </w:pPr>
    </w:p>
    <w:p w14:paraId="2C237EB6" w14:textId="77777777" w:rsidR="00C54E3B" w:rsidRDefault="00C54E3B" w:rsidP="00287C69">
      <w:pPr>
        <w:spacing w:after="0"/>
        <w:jc w:val="center"/>
        <w:rPr>
          <w:sz w:val="22"/>
          <w:szCs w:val="22"/>
          <w:u w:val="single"/>
        </w:rPr>
      </w:pPr>
    </w:p>
    <w:p w14:paraId="68C0C822" w14:textId="77777777" w:rsidR="00C54E3B" w:rsidRDefault="00C54E3B" w:rsidP="00287C69">
      <w:pPr>
        <w:spacing w:after="0"/>
        <w:jc w:val="center"/>
        <w:rPr>
          <w:sz w:val="22"/>
          <w:szCs w:val="22"/>
          <w:u w:val="single"/>
        </w:rPr>
      </w:pPr>
    </w:p>
    <w:p w14:paraId="46CAAD26" w14:textId="77777777" w:rsidR="00C54E3B" w:rsidRDefault="00C54E3B" w:rsidP="00287C69">
      <w:pPr>
        <w:spacing w:after="0"/>
        <w:jc w:val="center"/>
        <w:rPr>
          <w:sz w:val="22"/>
          <w:szCs w:val="22"/>
          <w:u w:val="single"/>
        </w:rPr>
      </w:pPr>
    </w:p>
    <w:p w14:paraId="68615AC0" w14:textId="77777777" w:rsidR="00C54E3B" w:rsidRDefault="00C54E3B" w:rsidP="00287C69">
      <w:pPr>
        <w:spacing w:after="0"/>
        <w:jc w:val="center"/>
        <w:rPr>
          <w:sz w:val="22"/>
          <w:szCs w:val="22"/>
          <w:u w:val="single"/>
        </w:rPr>
      </w:pPr>
    </w:p>
    <w:p w14:paraId="79E370AE" w14:textId="77777777" w:rsidR="00C54E3B" w:rsidRDefault="00C54E3B" w:rsidP="00287C69">
      <w:pPr>
        <w:spacing w:after="0"/>
        <w:jc w:val="center"/>
        <w:rPr>
          <w:sz w:val="22"/>
          <w:szCs w:val="22"/>
          <w:u w:val="single"/>
        </w:rPr>
      </w:pPr>
    </w:p>
    <w:p w14:paraId="2566C9DC" w14:textId="77777777" w:rsidR="00C54E3B" w:rsidRDefault="00C54E3B" w:rsidP="00287C69">
      <w:pPr>
        <w:spacing w:after="0"/>
        <w:jc w:val="center"/>
        <w:rPr>
          <w:sz w:val="22"/>
          <w:szCs w:val="22"/>
          <w:u w:val="single"/>
        </w:rPr>
      </w:pPr>
    </w:p>
    <w:p w14:paraId="735AC021" w14:textId="77777777" w:rsidR="00C54E3B" w:rsidRDefault="00C54E3B" w:rsidP="00287C69">
      <w:pPr>
        <w:spacing w:after="0"/>
        <w:jc w:val="center"/>
        <w:rPr>
          <w:sz w:val="22"/>
          <w:szCs w:val="22"/>
          <w:u w:val="single"/>
        </w:rPr>
      </w:pPr>
    </w:p>
    <w:p w14:paraId="7B89AF91" w14:textId="77777777" w:rsidR="00287C69" w:rsidRPr="00C44F4D" w:rsidRDefault="00287C69" w:rsidP="00287C69">
      <w:pPr>
        <w:spacing w:after="0"/>
        <w:jc w:val="center"/>
        <w:rPr>
          <w:sz w:val="22"/>
          <w:szCs w:val="22"/>
          <w:u w:val="single"/>
        </w:rPr>
      </w:pPr>
      <w:r w:rsidRPr="00C44F4D">
        <w:rPr>
          <w:sz w:val="22"/>
          <w:szCs w:val="22"/>
          <w:u w:val="single"/>
          <w:lang w:val="es"/>
        </w:rPr>
        <w:t xml:space="preserve">RECONOCIMIENTO INFORMADO POR EL CLIENTE </w:t>
      </w:r>
      <w:r w:rsidR="00180DAA">
        <w:rPr>
          <w:sz w:val="22"/>
          <w:szCs w:val="22"/>
          <w:u w:val="single"/>
          <w:lang w:val="es"/>
        </w:rPr>
        <w:t>SOBRE LA</w:t>
      </w:r>
      <w:r w:rsidRPr="00C44F4D">
        <w:rPr>
          <w:sz w:val="22"/>
          <w:szCs w:val="22"/>
          <w:u w:val="single"/>
          <w:lang w:val="es"/>
        </w:rPr>
        <w:t xml:space="preserve"> DIVULGACIÓN DE INFORMACIÓN </w:t>
      </w:r>
    </w:p>
    <w:p w14:paraId="6C2137FF" w14:textId="77777777" w:rsidR="00287C69" w:rsidRPr="00C44F4D" w:rsidRDefault="00287C69" w:rsidP="00287C69">
      <w:pPr>
        <w:jc w:val="center"/>
        <w:rPr>
          <w:sz w:val="22"/>
          <w:szCs w:val="22"/>
        </w:rPr>
      </w:pPr>
      <w:r w:rsidRPr="00C44F4D">
        <w:rPr>
          <w:sz w:val="22"/>
          <w:szCs w:val="22"/>
          <w:lang w:val="es"/>
        </w:rPr>
        <w:t>(Para todos los clientes mayores de 18 años)</w:t>
      </w:r>
    </w:p>
    <w:p w14:paraId="516E283F" w14:textId="77777777" w:rsidR="00287C69" w:rsidRPr="00C44F4D" w:rsidRDefault="00287C69" w:rsidP="00287C69">
      <w:pPr>
        <w:rPr>
          <w:sz w:val="22"/>
          <w:szCs w:val="22"/>
        </w:rPr>
      </w:pPr>
      <w:r w:rsidRPr="00C44F4D">
        <w:rPr>
          <w:sz w:val="22"/>
          <w:szCs w:val="22"/>
          <w:lang w:val="es"/>
        </w:rPr>
        <w:t>Nombre del cliente _______________________________________________Date de nacimiento ___</w:t>
      </w:r>
    </w:p>
    <w:p w14:paraId="0A0AE769" w14:textId="77777777" w:rsidR="00287C69" w:rsidRPr="00C44F4D" w:rsidRDefault="00287C69" w:rsidP="00287C69">
      <w:pPr>
        <w:spacing w:after="0"/>
        <w:rPr>
          <w:sz w:val="22"/>
          <w:szCs w:val="22"/>
        </w:rPr>
      </w:pPr>
      <w:r w:rsidRPr="00C44F4D">
        <w:rPr>
          <w:sz w:val="22"/>
          <w:szCs w:val="22"/>
          <w:lang w:val="es"/>
        </w:rPr>
        <w:t>Miembros del hogar: (si corresponde)</w:t>
      </w:r>
    </w:p>
    <w:p w14:paraId="5F5C578C" w14:textId="77777777" w:rsidR="00287C69" w:rsidRPr="00C44F4D" w:rsidRDefault="00287C69" w:rsidP="00287C69">
      <w:pPr>
        <w:spacing w:after="0"/>
        <w:rPr>
          <w:sz w:val="22"/>
          <w:szCs w:val="22"/>
        </w:rPr>
      </w:pPr>
      <w:r w:rsidRPr="00C44F4D">
        <w:rPr>
          <w:sz w:val="22"/>
          <w:szCs w:val="22"/>
          <w:lang w:val="es"/>
        </w:rPr>
        <w:t>Nombre _____________________________________________________Date de nacimiento ___</w:t>
      </w:r>
    </w:p>
    <w:p w14:paraId="74977CBC" w14:textId="77777777" w:rsidR="00287C69" w:rsidRPr="00C44F4D" w:rsidRDefault="00287C69" w:rsidP="00287C69">
      <w:pPr>
        <w:spacing w:after="0"/>
        <w:rPr>
          <w:sz w:val="22"/>
          <w:szCs w:val="22"/>
        </w:rPr>
      </w:pPr>
      <w:r w:rsidRPr="00C44F4D">
        <w:rPr>
          <w:sz w:val="22"/>
          <w:szCs w:val="22"/>
          <w:lang w:val="es"/>
        </w:rPr>
        <w:t>Nombre _____________________________________________________Date de nacimiento ___</w:t>
      </w:r>
    </w:p>
    <w:p w14:paraId="72992132" w14:textId="77777777" w:rsidR="00287C69" w:rsidRPr="00C44F4D" w:rsidRDefault="00287C69" w:rsidP="00287C69">
      <w:pPr>
        <w:spacing w:after="0"/>
        <w:rPr>
          <w:sz w:val="22"/>
          <w:szCs w:val="22"/>
        </w:rPr>
      </w:pPr>
      <w:r w:rsidRPr="00C44F4D">
        <w:rPr>
          <w:sz w:val="22"/>
          <w:szCs w:val="22"/>
          <w:lang w:val="es"/>
        </w:rPr>
        <w:t>Nombre _____________________________________________________Date de nacimiento ___</w:t>
      </w:r>
    </w:p>
    <w:p w14:paraId="779B6064" w14:textId="77777777" w:rsidR="00287C69" w:rsidRPr="00C44F4D" w:rsidRDefault="00287C69" w:rsidP="00287C69">
      <w:pPr>
        <w:spacing w:after="0"/>
        <w:rPr>
          <w:sz w:val="22"/>
          <w:szCs w:val="22"/>
        </w:rPr>
      </w:pPr>
    </w:p>
    <w:p w14:paraId="1ECDC574" w14:textId="77777777" w:rsidR="00384BC8" w:rsidRDefault="00287C69" w:rsidP="00287C69">
      <w:pPr>
        <w:spacing w:line="240" w:lineRule="auto"/>
        <w:rPr>
          <w:sz w:val="22"/>
          <w:szCs w:val="22"/>
        </w:rPr>
      </w:pPr>
      <w:r w:rsidRPr="00C44F4D">
        <w:rPr>
          <w:sz w:val="22"/>
          <w:szCs w:val="22"/>
          <w:lang w:val="es"/>
        </w:rPr>
        <w:t>Al firmar</w:t>
      </w:r>
      <w:r w:rsidR="003562D0">
        <w:rPr>
          <w:sz w:val="22"/>
          <w:szCs w:val="22"/>
          <w:lang w:val="es"/>
        </w:rPr>
        <w:t>este formulario,</w:t>
      </w:r>
      <w:r w:rsidRPr="00C44F4D">
        <w:rPr>
          <w:sz w:val="22"/>
          <w:szCs w:val="22"/>
          <w:lang w:val="es"/>
        </w:rPr>
        <w:t xml:space="preserve"> </w:t>
      </w:r>
      <w:r w:rsidR="007B2607">
        <w:rPr>
          <w:sz w:val="22"/>
          <w:szCs w:val="22"/>
          <w:lang w:val="es"/>
        </w:rPr>
        <w:t>reconozco que se me ha dado</w:t>
      </w:r>
      <w:r w:rsidRPr="00C44F4D">
        <w:rPr>
          <w:sz w:val="22"/>
          <w:szCs w:val="22"/>
          <w:lang w:val="es"/>
        </w:rPr>
        <w:t xml:space="preserve"> información </w:t>
      </w:r>
      <w:r w:rsidR="007B2607">
        <w:rPr>
          <w:sz w:val="22"/>
          <w:szCs w:val="22"/>
          <w:lang w:val="es"/>
        </w:rPr>
        <w:t>sobre</w:t>
      </w:r>
      <w:r w:rsidRPr="00C44F4D">
        <w:rPr>
          <w:sz w:val="22"/>
          <w:szCs w:val="22"/>
          <w:lang w:val="es"/>
        </w:rPr>
        <w:t xml:space="preserve"> la base de datos HMIS. Solo las agencias autorizadas podrán ver, ingresar o acceder a mi información. </w:t>
      </w:r>
    </w:p>
    <w:p w14:paraId="571CC6FC" w14:textId="565C04FD" w:rsidR="00044083" w:rsidRDefault="00044083" w:rsidP="00287C69">
      <w:pPr>
        <w:spacing w:line="240" w:lineRule="auto"/>
        <w:rPr>
          <w:sz w:val="22"/>
          <w:szCs w:val="22"/>
        </w:rPr>
      </w:pPr>
      <w:bookmarkStart w:id="0" w:name="_Hlk10710029"/>
      <w:r>
        <w:rPr>
          <w:sz w:val="22"/>
          <w:szCs w:val="22"/>
          <w:lang w:val="es"/>
        </w:rPr>
        <w:t>Entiendo que este formulario expirará ____ año</w:t>
      </w:r>
      <w:r w:rsidR="00CE5D7F">
        <w:rPr>
          <w:sz w:val="22"/>
          <w:szCs w:val="22"/>
          <w:lang w:val="es"/>
        </w:rPr>
        <w:t>(</w:t>
      </w:r>
      <w:r>
        <w:rPr>
          <w:sz w:val="22"/>
          <w:szCs w:val="22"/>
          <w:lang w:val="es"/>
        </w:rPr>
        <w:t>s</w:t>
      </w:r>
      <w:r w:rsidR="00CE5D7F">
        <w:rPr>
          <w:sz w:val="22"/>
          <w:szCs w:val="22"/>
          <w:lang w:val="es"/>
        </w:rPr>
        <w:t>)</w:t>
      </w:r>
      <w:r>
        <w:rPr>
          <w:sz w:val="22"/>
          <w:szCs w:val="22"/>
          <w:lang w:val="es"/>
        </w:rPr>
        <w:t xml:space="preserve"> a partir de la fecha de mi firma</w:t>
      </w:r>
      <w:r w:rsidR="00CE5D7F">
        <w:rPr>
          <w:sz w:val="22"/>
          <w:szCs w:val="22"/>
          <w:lang w:val="es"/>
        </w:rPr>
        <w:t xml:space="preserve">.  Puedo revocar esta autorización por escrito en cualquier momento; sin embargo, entiendo que </w:t>
      </w:r>
      <w:r>
        <w:rPr>
          <w:lang w:val="es"/>
        </w:rPr>
        <w:t xml:space="preserve"> la </w:t>
      </w:r>
      <w:r w:rsidR="001A2C1A">
        <w:rPr>
          <w:sz w:val="22"/>
          <w:szCs w:val="22"/>
          <w:lang w:val="es"/>
        </w:rPr>
        <w:t>información compartida antes de la revocación de esta autorización continuará siendo compartida.</w:t>
      </w:r>
    </w:p>
    <w:p w14:paraId="18046D52" w14:textId="56F12000" w:rsidR="00E823EC" w:rsidRPr="00E823EC" w:rsidRDefault="00E823EC" w:rsidP="00E823EC">
      <w:pPr>
        <w:spacing w:after="0"/>
        <w:rPr>
          <w:b/>
          <w:bCs/>
          <w:sz w:val="22"/>
          <w:szCs w:val="22"/>
        </w:rPr>
      </w:pPr>
      <w:r>
        <w:rPr>
          <w:b/>
          <w:bCs/>
          <w:sz w:val="22"/>
          <w:szCs w:val="22"/>
          <w:lang w:val="es"/>
        </w:rPr>
        <w:t>*</w:t>
      </w:r>
      <w:r w:rsidRPr="00E823EC">
        <w:rPr>
          <w:b/>
          <w:bCs/>
          <w:sz w:val="22"/>
          <w:szCs w:val="22"/>
          <w:lang w:val="es"/>
        </w:rPr>
        <w:t>Tenga en cuenta que las Notas de Caso/Cliente y los Planes de Casos no se comparten entre los proveedores</w:t>
      </w:r>
      <w:r w:rsidR="007A460F">
        <w:rPr>
          <w:b/>
          <w:bCs/>
          <w:sz w:val="22"/>
          <w:szCs w:val="22"/>
          <w:lang w:val="es"/>
        </w:rPr>
        <w:t>.</w:t>
      </w:r>
      <w:r>
        <w:rPr>
          <w:lang w:val="es"/>
        </w:rPr>
        <w:t xml:space="preserve"> </w:t>
      </w:r>
      <w:r w:rsidR="007A460F">
        <w:rPr>
          <w:b/>
          <w:bCs/>
          <w:sz w:val="22"/>
          <w:szCs w:val="22"/>
          <w:lang w:val="es"/>
        </w:rPr>
        <w:t xml:space="preserve"> Solo</w:t>
      </w:r>
      <w:r w:rsidRPr="00E823EC">
        <w:rPr>
          <w:b/>
          <w:bCs/>
          <w:sz w:val="22"/>
          <w:szCs w:val="22"/>
          <w:lang w:val="es"/>
        </w:rPr>
        <w:t>son visibles para el proveedor que los ingresa en HMIS</w:t>
      </w:r>
      <w:r>
        <w:rPr>
          <w:b/>
          <w:bCs/>
          <w:sz w:val="22"/>
          <w:szCs w:val="22"/>
          <w:lang w:val="es"/>
        </w:rPr>
        <w:t xml:space="preserve"> y Partners Ending Homelessness.</w:t>
      </w:r>
    </w:p>
    <w:p w14:paraId="23385114" w14:textId="77777777" w:rsidR="00E823EC" w:rsidRPr="00C44F4D" w:rsidRDefault="00E823EC" w:rsidP="00287C69">
      <w:pPr>
        <w:spacing w:line="240" w:lineRule="auto"/>
        <w:rPr>
          <w:sz w:val="22"/>
          <w:szCs w:val="22"/>
        </w:rPr>
      </w:pPr>
    </w:p>
    <w:bookmarkEnd w:id="0"/>
    <w:p w14:paraId="060A9535" w14:textId="77777777" w:rsidR="007B2607" w:rsidRDefault="007B2607" w:rsidP="00CD0A57">
      <w:pPr>
        <w:rPr>
          <w:sz w:val="22"/>
          <w:szCs w:val="22"/>
        </w:rPr>
      </w:pPr>
    </w:p>
    <w:p w14:paraId="5F0AB5B2" w14:textId="77777777" w:rsidR="00DE2418" w:rsidRDefault="00287C69" w:rsidP="00CD0A57">
      <w:pPr>
        <w:rPr>
          <w:sz w:val="22"/>
          <w:szCs w:val="22"/>
        </w:rPr>
      </w:pPr>
      <w:r w:rsidRPr="00C44F4D">
        <w:rPr>
          <w:sz w:val="22"/>
          <w:szCs w:val="22"/>
          <w:lang w:val="es"/>
        </w:rPr>
        <w:t>Signature________________________________________ Fecha ____</w:t>
      </w:r>
    </w:p>
    <w:p w14:paraId="38E94448" w14:textId="77777777" w:rsidR="00DE2418" w:rsidRDefault="00DE2418" w:rsidP="00DE2418">
      <w:pPr>
        <w:spacing w:after="0" w:line="240" w:lineRule="auto"/>
        <w:rPr>
          <w:sz w:val="22"/>
          <w:szCs w:val="22"/>
        </w:rPr>
      </w:pPr>
    </w:p>
    <w:p w14:paraId="67ED5718" w14:textId="77777777" w:rsidR="00DE2418" w:rsidRPr="00DE2418" w:rsidRDefault="00DE2418" w:rsidP="00DE2418">
      <w:pPr>
        <w:spacing w:after="0" w:line="240" w:lineRule="auto"/>
        <w:rPr>
          <w:sz w:val="16"/>
          <w:szCs w:val="16"/>
        </w:rPr>
      </w:pP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Pr>
          <w:sz w:val="16"/>
          <w:szCs w:val="16"/>
          <w:lang w:val="es"/>
        </w:rPr>
        <w:tab/>
      </w:r>
      <w:r w:rsidRPr="00DE2418">
        <w:rPr>
          <w:sz w:val="16"/>
          <w:szCs w:val="16"/>
          <w:lang w:val="es"/>
        </w:rPr>
        <w:t>Carpeta ROI-HMIS</w:t>
      </w:r>
    </w:p>
    <w:p w14:paraId="173324DD" w14:textId="62A1EE56" w:rsidR="00CD0A57" w:rsidRPr="00FF393B" w:rsidRDefault="00DE2418" w:rsidP="00CD0A57">
      <w:pPr>
        <w:rPr>
          <w:sz w:val="22"/>
          <w:szCs w:val="22"/>
        </w:rPr>
      </w:pP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sidR="00287C69" w:rsidRPr="00C44F4D">
        <w:rPr>
          <w:sz w:val="18"/>
          <w:szCs w:val="18"/>
          <w:lang w:val="es"/>
        </w:rPr>
        <w:t xml:space="preserve">Revisado </w:t>
      </w:r>
      <w:r w:rsidR="007A460F">
        <w:rPr>
          <w:sz w:val="18"/>
          <w:szCs w:val="18"/>
          <w:lang w:val="es"/>
        </w:rPr>
        <w:t>el 17</w:t>
      </w:r>
      <w:r>
        <w:rPr>
          <w:lang w:val="es"/>
        </w:rPr>
        <w:t>/</w:t>
      </w:r>
      <w:r w:rsidR="00C54E3B">
        <w:rPr>
          <w:sz w:val="18"/>
          <w:szCs w:val="18"/>
          <w:lang w:val="es"/>
        </w:rPr>
        <w:t>06/20 21</w:t>
      </w:r>
    </w:p>
    <w:sectPr w:rsidR="00CD0A57" w:rsidRPr="00FF393B" w:rsidSect="00FF393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5353"/>
    <w:multiLevelType w:val="hybridMultilevel"/>
    <w:tmpl w:val="C252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760B3"/>
    <w:multiLevelType w:val="hybridMultilevel"/>
    <w:tmpl w:val="6BB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D42CC"/>
    <w:multiLevelType w:val="hybridMultilevel"/>
    <w:tmpl w:val="86E2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465333">
    <w:abstractNumId w:val="0"/>
  </w:num>
  <w:num w:numId="2" w16cid:durableId="60644489">
    <w:abstractNumId w:val="2"/>
  </w:num>
  <w:num w:numId="3" w16cid:durableId="194006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57"/>
    <w:rsid w:val="000153B4"/>
    <w:rsid w:val="00031F0E"/>
    <w:rsid w:val="00044083"/>
    <w:rsid w:val="00120442"/>
    <w:rsid w:val="001414F3"/>
    <w:rsid w:val="00152F2D"/>
    <w:rsid w:val="00180DAA"/>
    <w:rsid w:val="001A2C1A"/>
    <w:rsid w:val="00210446"/>
    <w:rsid w:val="00287C69"/>
    <w:rsid w:val="003562D0"/>
    <w:rsid w:val="00367349"/>
    <w:rsid w:val="00384BC8"/>
    <w:rsid w:val="004634D2"/>
    <w:rsid w:val="004942ED"/>
    <w:rsid w:val="005279DD"/>
    <w:rsid w:val="00570DFA"/>
    <w:rsid w:val="00575CFC"/>
    <w:rsid w:val="00582A4C"/>
    <w:rsid w:val="00605B1A"/>
    <w:rsid w:val="006F6A68"/>
    <w:rsid w:val="00701993"/>
    <w:rsid w:val="007A460F"/>
    <w:rsid w:val="007B2607"/>
    <w:rsid w:val="00881277"/>
    <w:rsid w:val="009125FA"/>
    <w:rsid w:val="00947EAD"/>
    <w:rsid w:val="009E2760"/>
    <w:rsid w:val="009F5A46"/>
    <w:rsid w:val="00A171E1"/>
    <w:rsid w:val="00A7099E"/>
    <w:rsid w:val="00B07B9A"/>
    <w:rsid w:val="00B520D6"/>
    <w:rsid w:val="00BF1C2B"/>
    <w:rsid w:val="00C44F4D"/>
    <w:rsid w:val="00C54E3B"/>
    <w:rsid w:val="00CD0A57"/>
    <w:rsid w:val="00CE2790"/>
    <w:rsid w:val="00CE5D7F"/>
    <w:rsid w:val="00D14A57"/>
    <w:rsid w:val="00D24095"/>
    <w:rsid w:val="00D4723F"/>
    <w:rsid w:val="00DC4E23"/>
    <w:rsid w:val="00DE2418"/>
    <w:rsid w:val="00E2185D"/>
    <w:rsid w:val="00E22280"/>
    <w:rsid w:val="00E667B6"/>
    <w:rsid w:val="00E823EC"/>
    <w:rsid w:val="00F72F8E"/>
    <w:rsid w:val="00F97290"/>
    <w:rsid w:val="00FD307C"/>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6926"/>
  <w15:docId w15:val="{05E718E3-44F2-4C7D-AF78-1FF84812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2D"/>
    <w:pPr>
      <w:ind w:left="720"/>
      <w:contextualSpacing/>
    </w:pPr>
  </w:style>
  <w:style w:type="paragraph" w:styleId="BalloonText">
    <w:name w:val="Balloon Text"/>
    <w:basedOn w:val="Normal"/>
    <w:link w:val="BalloonTextChar"/>
    <w:uiPriority w:val="99"/>
    <w:semiHidden/>
    <w:unhideWhenUsed/>
    <w:rsid w:val="00463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D2"/>
    <w:rPr>
      <w:rFonts w:ascii="Segoe UI" w:hAnsi="Segoe UI" w:cs="Segoe UI"/>
      <w:sz w:val="18"/>
      <w:szCs w:val="18"/>
    </w:rPr>
  </w:style>
  <w:style w:type="paragraph" w:styleId="NoSpacing">
    <w:name w:val="No Spacing"/>
    <w:uiPriority w:val="1"/>
    <w:qFormat/>
    <w:rsid w:val="00C54E3B"/>
    <w:pPr>
      <w:spacing w:after="0" w:line="240" w:lineRule="auto"/>
    </w:pPr>
  </w:style>
  <w:style w:type="character" w:styleId="PlaceholderText">
    <w:name w:val="Placeholder Text"/>
    <w:basedOn w:val="DefaultParagraphFont"/>
    <w:uiPriority w:val="99"/>
    <w:semiHidden/>
    <w:rsid w:val="00D47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2B43-875F-49E7-BF83-60ADAFC8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Rochester Housing Authority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lyousey</dc:creator>
  <dc:description/>
  <cp:lastModifiedBy>Janice Steimer</cp:lastModifiedBy>
  <cp:revision>1</cp:revision>
  <cp:lastPrinted>2016-05-23T14:40:00Z</cp:lastPrinted>
  <dcterms:created xsi:type="dcterms:W3CDTF">2023-03-20T17:14:00Z</dcterms:created>
  <dcterms:modified xsi:type="dcterms:W3CDTF">2023-03-20T17:22:00Z</dcterms:modified>
  <cp:category/>
</cp:coreProperties>
</file>