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4A93" w14:textId="77777777" w:rsidR="00273597" w:rsidRDefault="0007067A" w:rsidP="0007067A">
      <w:pPr>
        <w:ind w:left="2160" w:firstLine="720"/>
      </w:pPr>
      <w:r>
        <w:rPr>
          <w:noProof/>
        </w:rPr>
        <w:drawing>
          <wp:inline distT="0" distB="0" distL="0" distR="0" wp14:anchorId="49366FE4" wp14:editId="486F6C6C">
            <wp:extent cx="2050991" cy="11430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37" cy="115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A21F" w14:textId="77777777" w:rsidR="0007067A" w:rsidRDefault="0007067A" w:rsidP="0007067A">
      <w:pPr>
        <w:jc w:val="center"/>
      </w:pPr>
    </w:p>
    <w:p w14:paraId="1AD96C5C" w14:textId="1A86E6BE" w:rsidR="00273597" w:rsidRPr="009A53C8" w:rsidRDefault="009A53C8" w:rsidP="00273597">
      <w:pPr>
        <w:jc w:val="center"/>
        <w:rPr>
          <w:b/>
          <w:sz w:val="32"/>
          <w:szCs w:val="32"/>
        </w:rPr>
      </w:pPr>
      <w:r w:rsidRPr="009A53C8">
        <w:rPr>
          <w:b/>
          <w:sz w:val="32"/>
          <w:szCs w:val="32"/>
        </w:rPr>
        <w:t>20</w:t>
      </w:r>
      <w:r w:rsidR="001145C0">
        <w:rPr>
          <w:b/>
          <w:sz w:val="32"/>
          <w:szCs w:val="32"/>
        </w:rPr>
        <w:t>2</w:t>
      </w:r>
      <w:r w:rsidR="006C7342">
        <w:rPr>
          <w:b/>
          <w:sz w:val="32"/>
          <w:szCs w:val="32"/>
        </w:rPr>
        <w:t>5</w:t>
      </w:r>
      <w:r w:rsidR="00273597" w:rsidRPr="009A53C8">
        <w:rPr>
          <w:b/>
          <w:sz w:val="32"/>
          <w:szCs w:val="32"/>
        </w:rPr>
        <w:t xml:space="preserve"> Reallocation Process</w:t>
      </w:r>
    </w:p>
    <w:p w14:paraId="221ECAE2" w14:textId="726DAE9E" w:rsidR="00273597" w:rsidRDefault="009A53C8" w:rsidP="00273597">
      <w:r>
        <w:t xml:space="preserve">Per the </w:t>
      </w:r>
      <w:r w:rsidR="00D10403">
        <w:t xml:space="preserve">CoC </w:t>
      </w:r>
      <w:r w:rsidR="005527BF">
        <w:t xml:space="preserve">Program, </w:t>
      </w:r>
      <w:r w:rsidR="005C630A">
        <w:t>"</w:t>
      </w:r>
      <w:r w:rsidR="002C4F48">
        <w:t>R</w:t>
      </w:r>
      <w:r w:rsidR="005527BF">
        <w:t>eallocation is a process that the CoC uses to shift funds in whole or part from existing eligible renewal projects to create one or more new projects without decreasing the CoC</w:t>
      </w:r>
      <w:r w:rsidR="005C630A">
        <w:t>'</w:t>
      </w:r>
      <w:r w:rsidR="005527BF">
        <w:t>s ARD</w:t>
      </w:r>
      <w:r w:rsidR="005C630A">
        <w:t>"</w:t>
      </w:r>
      <w:r w:rsidR="005527BF">
        <w:t xml:space="preserve"> that will better address the needs of the homeless. </w:t>
      </w:r>
      <w:r w:rsidR="008464DE">
        <w:t>Conversely, r</w:t>
      </w:r>
      <w:r w:rsidR="005527BF">
        <w:t>eallocation can reduce or eliminate funding from existing renewal projects. The CoC Ranking and Review</w:t>
      </w:r>
      <w:r w:rsidR="002C4F48">
        <w:t xml:space="preserve"> Committee, a non-conflicted group of CoC Board and community members, makes final reallocation decisions based on the following:</w:t>
      </w:r>
    </w:p>
    <w:p w14:paraId="125A0231" w14:textId="25DBDD80" w:rsidR="002C4F48" w:rsidRDefault="005C630A" w:rsidP="002C4F48">
      <w:pPr>
        <w:pStyle w:val="ListParagraph"/>
        <w:numPr>
          <w:ilvl w:val="0"/>
          <w:numId w:val="1"/>
        </w:numPr>
      </w:pPr>
      <w:r>
        <w:t>The p</w:t>
      </w:r>
      <w:r w:rsidR="002C4F48">
        <w:t xml:space="preserve">roject has </w:t>
      </w:r>
      <w:r>
        <w:t xml:space="preserve">a </w:t>
      </w:r>
      <w:r w:rsidR="002C4F48">
        <w:t>history of not spending all requested HUD funds during the contract year. Unspent funds are reallocated for new projects</w:t>
      </w:r>
    </w:p>
    <w:p w14:paraId="2212CD39" w14:textId="28B31030" w:rsidR="002C4F48" w:rsidRDefault="002C4F48" w:rsidP="002C4F48">
      <w:pPr>
        <w:pStyle w:val="ListParagraph"/>
        <w:numPr>
          <w:ilvl w:val="0"/>
          <w:numId w:val="1"/>
        </w:numPr>
      </w:pPr>
      <w:r>
        <w:t xml:space="preserve">A project voluntarily decides not to renew </w:t>
      </w:r>
      <w:r w:rsidR="005C630A">
        <w:t>its</w:t>
      </w:r>
      <w:r>
        <w:t xml:space="preserve"> project </w:t>
      </w:r>
    </w:p>
    <w:p w14:paraId="4657B8C2" w14:textId="1799997B" w:rsidR="002C4F48" w:rsidRDefault="002C4F48" w:rsidP="002C4F48">
      <w:pPr>
        <w:pStyle w:val="ListParagraph"/>
        <w:numPr>
          <w:ilvl w:val="0"/>
          <w:numId w:val="1"/>
        </w:numPr>
      </w:pPr>
      <w:r>
        <w:t xml:space="preserve">A project voluntarily requests its existing program(s) funding </w:t>
      </w:r>
      <w:r w:rsidR="00CD239A">
        <w:t xml:space="preserve">be </w:t>
      </w:r>
      <w:r>
        <w:t xml:space="preserve">reallocated to create a new project that meets a </w:t>
      </w:r>
      <w:r w:rsidR="005C630A">
        <w:t>community's needs</w:t>
      </w:r>
      <w:r>
        <w:t>. In this instance, assuming the project meets threshold requirements, the new project created is prioritized for inclusion in Tier 1</w:t>
      </w:r>
    </w:p>
    <w:p w14:paraId="2E57B508" w14:textId="41B29014" w:rsidR="002D4F1B" w:rsidRDefault="002C4F48" w:rsidP="002D4F1B">
      <w:pPr>
        <w:pStyle w:val="ListParagraph"/>
        <w:numPr>
          <w:ilvl w:val="0"/>
          <w:numId w:val="1"/>
        </w:numPr>
      </w:pPr>
      <w:r>
        <w:t xml:space="preserve">A program has </w:t>
      </w:r>
      <w:r w:rsidR="005C630A">
        <w:t xml:space="preserve">a </w:t>
      </w:r>
      <w:r>
        <w:t>history of not meeting performance measures and has not followed through with a performance improvement plan</w:t>
      </w:r>
      <w:r w:rsidR="002D4F1B">
        <w:t>. This may include both outcome measures and utilization.</w:t>
      </w:r>
    </w:p>
    <w:p w14:paraId="75C8C37A" w14:textId="436926A9" w:rsidR="00F146E2" w:rsidRDefault="002D4F1B" w:rsidP="00F146E2">
      <w:pPr>
        <w:pStyle w:val="ListParagraph"/>
        <w:numPr>
          <w:ilvl w:val="0"/>
          <w:numId w:val="1"/>
        </w:numPr>
      </w:pPr>
      <w:r>
        <w:t>A</w:t>
      </w:r>
      <w:r w:rsidR="009A53C8">
        <w:t xml:space="preserve"> pro</w:t>
      </w:r>
      <w:r>
        <w:t>ject</w:t>
      </w:r>
      <w:r w:rsidR="009A53C8">
        <w:t xml:space="preserve"> wh</w:t>
      </w:r>
      <w:r w:rsidR="005C630A">
        <w:t>ich</w:t>
      </w:r>
      <w:r w:rsidR="009A53C8">
        <w:t xml:space="preserve"> has deficiencies in the on</w:t>
      </w:r>
      <w:r>
        <w:t>going operation of the programs</w:t>
      </w:r>
    </w:p>
    <w:p w14:paraId="32001BC7" w14:textId="77777777" w:rsidR="00273597" w:rsidRDefault="00273597"/>
    <w:sectPr w:rsidR="0027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4FF3"/>
    <w:multiLevelType w:val="hybridMultilevel"/>
    <w:tmpl w:val="C574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6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LUwMzc3Mjc1tDBW0lEKTi0uzszPAykwrQUAEufMdCwAAAA="/>
  </w:docVars>
  <w:rsids>
    <w:rsidRoot w:val="00273597"/>
    <w:rsid w:val="0007067A"/>
    <w:rsid w:val="001145C0"/>
    <w:rsid w:val="00155724"/>
    <w:rsid w:val="001D7B28"/>
    <w:rsid w:val="00273597"/>
    <w:rsid w:val="002C4F48"/>
    <w:rsid w:val="002D4F1B"/>
    <w:rsid w:val="005527BF"/>
    <w:rsid w:val="00583F98"/>
    <w:rsid w:val="005C630A"/>
    <w:rsid w:val="006C7342"/>
    <w:rsid w:val="007A2CC0"/>
    <w:rsid w:val="008464DE"/>
    <w:rsid w:val="009A53C8"/>
    <w:rsid w:val="00C21F30"/>
    <w:rsid w:val="00CD239A"/>
    <w:rsid w:val="00D10403"/>
    <w:rsid w:val="00D559CF"/>
    <w:rsid w:val="00F146E2"/>
    <w:rsid w:val="00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F34D9"/>
  <w15:chartTrackingRefBased/>
  <w15:docId w15:val="{0FF4FBCB-0196-4EBF-B7ED-4FBDDAB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Sanderson</dc:creator>
  <cp:keywords/>
  <dc:description/>
  <cp:lastModifiedBy>Jennifer  Keys</cp:lastModifiedBy>
  <cp:revision>2</cp:revision>
  <dcterms:created xsi:type="dcterms:W3CDTF">2025-09-15T19:47:00Z</dcterms:created>
  <dcterms:modified xsi:type="dcterms:W3CDTF">2025-09-15T19:47:00Z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24f5e13944e274b9f74cc703e7212ea990ba6b9b85e573d30affccda05d836c4</vt:lpwstr>
  </property>
</Properties>
</file>