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8A3ED" w14:textId="77777777" w:rsidR="002133B2" w:rsidRDefault="002133B2" w:rsidP="002133B2">
      <w:pPr>
        <w:jc w:val="both"/>
        <w:rPr>
          <w:rFonts w:ascii="Arial" w:hAnsi="Arial" w:cs="Arial"/>
          <w:color w:val="000000"/>
          <w:sz w:val="20"/>
          <w:szCs w:val="20"/>
        </w:rPr>
      </w:pPr>
      <w:r>
        <w:rPr>
          <w:rFonts w:ascii="Arial" w:hAnsi="Arial" w:cs="Arial"/>
          <w:b/>
          <w:bCs/>
          <w:i/>
          <w:iCs/>
          <w:color w:val="000000"/>
          <w:sz w:val="24"/>
          <w:szCs w:val="24"/>
        </w:rPr>
        <w:t xml:space="preserve">New York Racial Equity &amp; Mental Health Conference Series: </w:t>
      </w:r>
    </w:p>
    <w:p w14:paraId="6715A100" w14:textId="77777777" w:rsidR="002133B2" w:rsidRDefault="002133B2" w:rsidP="002133B2">
      <w:pPr>
        <w:jc w:val="both"/>
        <w:rPr>
          <w:rFonts w:ascii="Arial" w:hAnsi="Arial" w:cs="Arial"/>
          <w:color w:val="000000"/>
          <w:sz w:val="20"/>
          <w:szCs w:val="20"/>
        </w:rPr>
      </w:pPr>
      <w:r>
        <w:rPr>
          <w:rFonts w:ascii="Arial" w:hAnsi="Arial" w:cs="Arial"/>
          <w:b/>
          <w:bCs/>
          <w:color w:val="000000"/>
          <w:sz w:val="32"/>
          <w:szCs w:val="32"/>
        </w:rPr>
        <w:t>Racism: A Public Mental Health Crisis</w:t>
      </w:r>
    </w:p>
    <w:p w14:paraId="43CE580A" w14:textId="77777777" w:rsidR="002133B2" w:rsidRDefault="002133B2" w:rsidP="002133B2">
      <w:pPr>
        <w:jc w:val="both"/>
        <w:rPr>
          <w:rFonts w:ascii="Arial" w:hAnsi="Arial" w:cs="Arial"/>
          <w:color w:val="000000"/>
          <w:sz w:val="20"/>
          <w:szCs w:val="20"/>
        </w:rPr>
      </w:pPr>
      <w:r>
        <w:rPr>
          <w:rFonts w:ascii="Arial" w:hAnsi="Arial" w:cs="Arial"/>
          <w:b/>
          <w:bCs/>
          <w:color w:val="000000"/>
          <w:sz w:val="32"/>
          <w:szCs w:val="32"/>
        </w:rPr>
        <w:t>Creating A Culture of Bold Change</w:t>
      </w:r>
    </w:p>
    <w:p w14:paraId="5E1445B5" w14:textId="77777777" w:rsidR="002133B2" w:rsidRDefault="002133B2" w:rsidP="002133B2">
      <w:pPr>
        <w:rPr>
          <w:rFonts w:ascii="Arial" w:hAnsi="Arial" w:cs="Arial"/>
          <w:color w:val="000000"/>
          <w:sz w:val="20"/>
          <w:szCs w:val="20"/>
        </w:rPr>
      </w:pPr>
      <w:r>
        <w:rPr>
          <w:rFonts w:ascii="Arial" w:hAnsi="Arial" w:cs="Arial"/>
          <w:color w:val="000000"/>
          <w:sz w:val="20"/>
          <w:szCs w:val="20"/>
        </w:rPr>
        <w:t> </w:t>
      </w:r>
    </w:p>
    <w:p w14:paraId="4AC314EF" w14:textId="77777777" w:rsidR="002133B2" w:rsidRDefault="002133B2" w:rsidP="002133B2">
      <w:pPr>
        <w:rPr>
          <w:rFonts w:ascii="Arial" w:hAnsi="Arial" w:cs="Arial"/>
          <w:color w:val="000000"/>
          <w:sz w:val="20"/>
          <w:szCs w:val="20"/>
        </w:rPr>
      </w:pPr>
      <w:r>
        <w:rPr>
          <w:rFonts w:ascii="Arial" w:hAnsi="Arial" w:cs="Arial"/>
          <w:color w:val="000000"/>
          <w:sz w:val="24"/>
          <w:szCs w:val="24"/>
        </w:rPr>
        <w:t>Thank you to all who have attended the first three webinars in the virtual conference series!</w:t>
      </w:r>
    </w:p>
    <w:p w14:paraId="3906E90B" w14:textId="77777777" w:rsidR="002133B2" w:rsidRDefault="002133B2" w:rsidP="002133B2">
      <w:pPr>
        <w:rPr>
          <w:rFonts w:ascii="Arial" w:hAnsi="Arial" w:cs="Arial"/>
          <w:color w:val="000000"/>
          <w:sz w:val="20"/>
          <w:szCs w:val="20"/>
        </w:rPr>
      </w:pPr>
      <w:r>
        <w:rPr>
          <w:rFonts w:ascii="Arial" w:hAnsi="Arial" w:cs="Arial"/>
          <w:color w:val="000000"/>
          <w:sz w:val="24"/>
          <w:szCs w:val="24"/>
        </w:rPr>
        <w:t> </w:t>
      </w:r>
    </w:p>
    <w:p w14:paraId="59272B21" w14:textId="77777777" w:rsidR="002133B2" w:rsidRDefault="002133B2" w:rsidP="002133B2">
      <w:pPr>
        <w:rPr>
          <w:rFonts w:ascii="Arial" w:hAnsi="Arial" w:cs="Arial"/>
          <w:color w:val="000000"/>
          <w:sz w:val="20"/>
          <w:szCs w:val="20"/>
        </w:rPr>
      </w:pPr>
      <w:r>
        <w:rPr>
          <w:rFonts w:ascii="Arial" w:hAnsi="Arial" w:cs="Arial"/>
          <w:color w:val="000000"/>
          <w:sz w:val="24"/>
          <w:szCs w:val="24"/>
        </w:rPr>
        <w:t xml:space="preserve">Recordings of the first three webinars can be accessed </w:t>
      </w:r>
      <w:hyperlink r:id="rId4" w:tgtFrame="_blank" w:history="1">
        <w:r>
          <w:rPr>
            <w:rStyle w:val="Hyperlink"/>
            <w:rFonts w:ascii="Arial" w:hAnsi="Arial" w:cs="Arial"/>
            <w:sz w:val="20"/>
            <w:szCs w:val="20"/>
          </w:rPr>
          <w:t>here</w:t>
        </w:r>
      </w:hyperlink>
      <w:r>
        <w:rPr>
          <w:rFonts w:ascii="Arial" w:hAnsi="Arial" w:cs="Arial"/>
          <w:color w:val="000000"/>
          <w:sz w:val="20"/>
          <w:szCs w:val="20"/>
        </w:rPr>
        <w:t xml:space="preserve">. </w:t>
      </w:r>
      <w:r>
        <w:rPr>
          <w:rFonts w:ascii="Arial" w:hAnsi="Arial" w:cs="Arial"/>
          <w:color w:val="000000"/>
          <w:sz w:val="24"/>
          <w:szCs w:val="24"/>
        </w:rPr>
        <w:t>Additionally, during Webinar 3 reading materials were provided to prep for your participation in Webinar 4. This includes</w:t>
      </w:r>
      <w:r>
        <w:rPr>
          <w:rFonts w:ascii="Arial" w:hAnsi="Arial" w:cs="Arial"/>
          <w:i/>
          <w:iCs/>
          <w:color w:val="000000"/>
          <w:sz w:val="24"/>
          <w:szCs w:val="24"/>
        </w:rPr>
        <w:t xml:space="preserve"> This book is anti-racist: 20 lessons on how to wake up, take action, and do the work</w:t>
      </w:r>
      <w:r>
        <w:rPr>
          <w:rFonts w:ascii="Arial" w:hAnsi="Arial" w:cs="Arial"/>
          <w:color w:val="000000"/>
          <w:sz w:val="24"/>
          <w:szCs w:val="24"/>
        </w:rPr>
        <w:t xml:space="preserve"> by Tiffany Jewell (2020) as well as “What Is Intergenerational Trauma? An Expert Explains” by </w:t>
      </w:r>
      <w:proofErr w:type="spellStart"/>
      <w:r>
        <w:rPr>
          <w:rFonts w:ascii="Arial" w:hAnsi="Arial" w:cs="Arial"/>
          <w:color w:val="000000"/>
          <w:sz w:val="24"/>
          <w:szCs w:val="24"/>
        </w:rPr>
        <w:t>Mirel</w:t>
      </w:r>
      <w:proofErr w:type="spellEnd"/>
      <w:r>
        <w:rPr>
          <w:rFonts w:ascii="Arial" w:hAnsi="Arial" w:cs="Arial"/>
          <w:color w:val="000000"/>
          <w:sz w:val="24"/>
          <w:szCs w:val="24"/>
        </w:rPr>
        <w:t xml:space="preserve"> Zaman which can be accessed </w:t>
      </w:r>
      <w:hyperlink r:id="rId5" w:tgtFrame="_blank" w:history="1">
        <w:r>
          <w:rPr>
            <w:rStyle w:val="Hyperlink"/>
            <w:rFonts w:ascii="Arial" w:hAnsi="Arial" w:cs="Arial"/>
            <w:color w:val="4472C4"/>
            <w:sz w:val="24"/>
            <w:szCs w:val="24"/>
          </w:rPr>
          <w:t>here</w:t>
        </w:r>
      </w:hyperlink>
      <w:r>
        <w:rPr>
          <w:rFonts w:ascii="Arial" w:hAnsi="Arial" w:cs="Arial"/>
          <w:color w:val="4472C4"/>
          <w:sz w:val="24"/>
          <w:szCs w:val="24"/>
        </w:rPr>
        <w:t xml:space="preserve">. </w:t>
      </w:r>
      <w:r>
        <w:rPr>
          <w:rFonts w:ascii="Arial" w:hAnsi="Arial" w:cs="Arial"/>
          <w:color w:val="000000"/>
          <w:sz w:val="24"/>
          <w:szCs w:val="24"/>
        </w:rPr>
        <w:t xml:space="preserve">Additional resources from the National Child Traumatic Stress Network can be accessed below.  </w:t>
      </w:r>
    </w:p>
    <w:p w14:paraId="4EAE6C8D" w14:textId="77777777" w:rsidR="002133B2" w:rsidRDefault="002133B2" w:rsidP="002133B2">
      <w:pPr>
        <w:rPr>
          <w:rFonts w:ascii="Arial" w:hAnsi="Arial" w:cs="Arial"/>
          <w:color w:val="000000"/>
          <w:sz w:val="20"/>
          <w:szCs w:val="20"/>
        </w:rPr>
      </w:pPr>
      <w:r>
        <w:rPr>
          <w:rFonts w:ascii="Arial" w:hAnsi="Arial" w:cs="Arial"/>
          <w:color w:val="000000"/>
          <w:sz w:val="24"/>
          <w:szCs w:val="24"/>
        </w:rPr>
        <w:t>Fact Sheet: Complex Trauma in Urban African-American Children, Youth and Families </w:t>
      </w:r>
      <w:hyperlink r:id="rId6" w:tgtFrame="_blank" w:history="1">
        <w:r>
          <w:rPr>
            <w:rStyle w:val="Hyperlink"/>
            <w:rFonts w:ascii="Arial" w:hAnsi="Arial" w:cs="Arial"/>
            <w:color w:val="4472C4"/>
            <w:sz w:val="24"/>
            <w:szCs w:val="24"/>
          </w:rPr>
          <w:t>here</w:t>
        </w:r>
      </w:hyperlink>
      <w:r>
        <w:rPr>
          <w:rFonts w:ascii="Arial" w:hAnsi="Arial" w:cs="Arial"/>
          <w:color w:val="4472C4"/>
          <w:sz w:val="24"/>
          <w:szCs w:val="24"/>
        </w:rPr>
        <w:t xml:space="preserve"> </w:t>
      </w:r>
    </w:p>
    <w:p w14:paraId="148735B7" w14:textId="77777777" w:rsidR="002133B2" w:rsidRDefault="002133B2" w:rsidP="002133B2">
      <w:pPr>
        <w:rPr>
          <w:rFonts w:ascii="Arial" w:hAnsi="Arial" w:cs="Arial"/>
          <w:color w:val="000000"/>
          <w:sz w:val="20"/>
          <w:szCs w:val="20"/>
        </w:rPr>
      </w:pPr>
      <w:r>
        <w:rPr>
          <w:rFonts w:ascii="Arial" w:hAnsi="Arial" w:cs="Arial"/>
          <w:color w:val="000000"/>
          <w:sz w:val="24"/>
          <w:szCs w:val="24"/>
        </w:rPr>
        <w:t>Webinar: What about the parents? Trauma, parents, kids and parenting</w:t>
      </w:r>
      <w:r>
        <w:rPr>
          <w:rFonts w:ascii="Arial" w:hAnsi="Arial" w:cs="Arial"/>
          <w:b/>
          <w:bCs/>
          <w:color w:val="000000"/>
          <w:sz w:val="24"/>
          <w:szCs w:val="24"/>
        </w:rPr>
        <w:t xml:space="preserve"> </w:t>
      </w:r>
      <w:hyperlink r:id="rId7" w:tgtFrame="_blank" w:history="1">
        <w:r>
          <w:rPr>
            <w:rStyle w:val="Hyperlink"/>
            <w:rFonts w:ascii="Arial" w:hAnsi="Arial" w:cs="Arial"/>
            <w:color w:val="4472C4"/>
            <w:sz w:val="24"/>
            <w:szCs w:val="24"/>
          </w:rPr>
          <w:t>here</w:t>
        </w:r>
      </w:hyperlink>
      <w:r>
        <w:rPr>
          <w:rFonts w:ascii="Arial" w:hAnsi="Arial" w:cs="Arial"/>
          <w:color w:val="4472C4"/>
          <w:sz w:val="24"/>
          <w:szCs w:val="24"/>
        </w:rPr>
        <w:t xml:space="preserve"> </w:t>
      </w:r>
    </w:p>
    <w:p w14:paraId="222474D0" w14:textId="77777777" w:rsidR="002133B2" w:rsidRDefault="002133B2" w:rsidP="002133B2">
      <w:pPr>
        <w:rPr>
          <w:rFonts w:ascii="Arial" w:hAnsi="Arial" w:cs="Arial"/>
          <w:color w:val="000000"/>
          <w:sz w:val="20"/>
          <w:szCs w:val="20"/>
        </w:rPr>
      </w:pPr>
      <w:r>
        <w:rPr>
          <w:rFonts w:ascii="Arial" w:hAnsi="Arial" w:cs="Arial"/>
          <w:color w:val="000000"/>
          <w:sz w:val="24"/>
          <w:szCs w:val="24"/>
        </w:rPr>
        <w:t xml:space="preserve">Webinar: Evaluating Families Impacted by Trauma </w:t>
      </w:r>
      <w:hyperlink r:id="rId8" w:tgtFrame="_blank" w:history="1">
        <w:r>
          <w:rPr>
            <w:rStyle w:val="Hyperlink"/>
            <w:rFonts w:ascii="Arial" w:hAnsi="Arial" w:cs="Arial"/>
            <w:color w:val="4472C4"/>
            <w:sz w:val="24"/>
            <w:szCs w:val="24"/>
          </w:rPr>
          <w:t>here</w:t>
        </w:r>
      </w:hyperlink>
      <w:r>
        <w:rPr>
          <w:rFonts w:ascii="Arial" w:hAnsi="Arial" w:cs="Arial"/>
          <w:color w:val="4472C4"/>
          <w:sz w:val="24"/>
          <w:szCs w:val="24"/>
          <w:u w:val="single"/>
        </w:rPr>
        <w:t xml:space="preserve"> </w:t>
      </w:r>
    </w:p>
    <w:p w14:paraId="6BA22667" w14:textId="77777777" w:rsidR="002133B2" w:rsidRDefault="002133B2" w:rsidP="002133B2">
      <w:pPr>
        <w:rPr>
          <w:rFonts w:ascii="Arial" w:hAnsi="Arial" w:cs="Arial"/>
          <w:color w:val="000000"/>
          <w:sz w:val="20"/>
          <w:szCs w:val="20"/>
        </w:rPr>
      </w:pPr>
      <w:r>
        <w:rPr>
          <w:rFonts w:ascii="Arial" w:hAnsi="Arial" w:cs="Arial"/>
          <w:b/>
          <w:bCs/>
          <w:color w:val="4472C4"/>
          <w:sz w:val="24"/>
          <w:szCs w:val="24"/>
        </w:rPr>
        <w:t> </w:t>
      </w:r>
    </w:p>
    <w:p w14:paraId="46A82B43" w14:textId="77777777" w:rsidR="002133B2" w:rsidRDefault="002133B2" w:rsidP="002133B2">
      <w:pPr>
        <w:rPr>
          <w:rFonts w:ascii="Arial" w:hAnsi="Arial" w:cs="Arial"/>
          <w:color w:val="000000"/>
          <w:sz w:val="20"/>
          <w:szCs w:val="20"/>
        </w:rPr>
      </w:pPr>
      <w:r>
        <w:rPr>
          <w:rFonts w:ascii="Arial" w:hAnsi="Arial" w:cs="Arial"/>
          <w:color w:val="000000"/>
          <w:sz w:val="24"/>
          <w:szCs w:val="24"/>
        </w:rPr>
        <w:t xml:space="preserve">Please continue to join the New York State Office of Mental Health &amp; the New York City Department of Health and Mental Hygiene for webinars 4-6 in our virtual conference series as we continue to engage in an interactive deepened dialogue to respond to the urgent need for racial equity and antiracist work in the field of mental health.  For more information on the panelists for webinar 4 see bios attached. For more detailed descriptions of webinars 4-6 please see attached. </w:t>
      </w:r>
    </w:p>
    <w:p w14:paraId="3C908E45" w14:textId="77777777" w:rsidR="002133B2" w:rsidRDefault="002133B2" w:rsidP="002133B2">
      <w:pPr>
        <w:rPr>
          <w:rFonts w:ascii="Arial" w:hAnsi="Arial" w:cs="Arial"/>
          <w:color w:val="000000"/>
          <w:sz w:val="20"/>
          <w:szCs w:val="20"/>
        </w:rPr>
      </w:pPr>
      <w:r>
        <w:rPr>
          <w:rFonts w:ascii="Arial" w:hAnsi="Arial" w:cs="Arial"/>
          <w:b/>
          <w:bCs/>
          <w:i/>
          <w:iCs/>
          <w:color w:val="000000"/>
          <w:sz w:val="24"/>
          <w:szCs w:val="24"/>
        </w:rPr>
        <w:t> </w:t>
      </w:r>
    </w:p>
    <w:p w14:paraId="10AEBA3F" w14:textId="77777777" w:rsidR="002133B2" w:rsidRDefault="002133B2" w:rsidP="002133B2">
      <w:pPr>
        <w:rPr>
          <w:rFonts w:ascii="Arial" w:hAnsi="Arial" w:cs="Arial"/>
          <w:color w:val="000000"/>
          <w:sz w:val="20"/>
          <w:szCs w:val="20"/>
        </w:rPr>
      </w:pPr>
      <w:r>
        <w:rPr>
          <w:rFonts w:ascii="Arial" w:hAnsi="Arial" w:cs="Arial"/>
          <w:b/>
          <w:bCs/>
          <w:i/>
          <w:iCs/>
          <w:color w:val="000000"/>
          <w:sz w:val="28"/>
          <w:szCs w:val="28"/>
        </w:rPr>
        <w:t xml:space="preserve">Please distribute this email widely across your agency and programs. </w:t>
      </w:r>
      <w:r>
        <w:rPr>
          <w:rFonts w:ascii="Arial" w:hAnsi="Arial" w:cs="Arial"/>
          <w:b/>
          <w:bCs/>
          <w:i/>
          <w:iCs/>
          <w:color w:val="000000"/>
          <w:sz w:val="28"/>
          <w:szCs w:val="28"/>
          <w:u w:val="single"/>
        </w:rPr>
        <w:t>All</w:t>
      </w:r>
      <w:r>
        <w:rPr>
          <w:rFonts w:ascii="Arial" w:hAnsi="Arial" w:cs="Arial"/>
          <w:b/>
          <w:bCs/>
          <w:i/>
          <w:iCs/>
          <w:color w:val="000000"/>
          <w:sz w:val="28"/>
          <w:szCs w:val="28"/>
        </w:rPr>
        <w:t xml:space="preserve"> staff are encouraged to attend all of the Virtual Conference Series!</w:t>
      </w:r>
    </w:p>
    <w:p w14:paraId="1A2BB9D0" w14:textId="77777777" w:rsidR="002133B2" w:rsidRDefault="002133B2" w:rsidP="002133B2">
      <w:pPr>
        <w:rPr>
          <w:rFonts w:ascii="Arial" w:hAnsi="Arial" w:cs="Arial"/>
          <w:color w:val="000000"/>
          <w:sz w:val="20"/>
          <w:szCs w:val="20"/>
        </w:rPr>
      </w:pPr>
      <w:r>
        <w:rPr>
          <w:rFonts w:ascii="Arial" w:hAnsi="Arial" w:cs="Arial"/>
          <w:b/>
          <w:bCs/>
          <w:i/>
          <w:iCs/>
          <w:color w:val="000000"/>
          <w:sz w:val="24"/>
          <w:szCs w:val="24"/>
        </w:rPr>
        <w:t xml:space="preserve">The series will also be recorded and available to view after series completion. Please note that you may not be able to log into the webinar until 10 minutes before the start time listed below. </w:t>
      </w:r>
    </w:p>
    <w:p w14:paraId="1A841983" w14:textId="77777777" w:rsidR="002133B2" w:rsidRDefault="002133B2" w:rsidP="002133B2">
      <w:pPr>
        <w:rPr>
          <w:rFonts w:ascii="Arial" w:hAnsi="Arial" w:cs="Arial"/>
          <w:color w:val="000000"/>
          <w:sz w:val="20"/>
          <w:szCs w:val="20"/>
        </w:rPr>
      </w:pPr>
      <w:r>
        <w:rPr>
          <w:rFonts w:ascii="Arial" w:hAnsi="Arial" w:cs="Arial"/>
          <w:color w:val="000000"/>
          <w:sz w:val="24"/>
          <w:szCs w:val="24"/>
        </w:rPr>
        <w:t> </w:t>
      </w:r>
    </w:p>
    <w:p w14:paraId="58D36BDD" w14:textId="77777777" w:rsidR="002133B2" w:rsidRDefault="002133B2" w:rsidP="002133B2">
      <w:pPr>
        <w:rPr>
          <w:rFonts w:ascii="Arial" w:hAnsi="Arial" w:cs="Arial"/>
          <w:color w:val="000000"/>
          <w:sz w:val="20"/>
          <w:szCs w:val="20"/>
        </w:rPr>
      </w:pPr>
      <w:r>
        <w:rPr>
          <w:rFonts w:ascii="Arial" w:hAnsi="Arial" w:cs="Arial"/>
          <w:i/>
          <w:iCs/>
          <w:color w:val="000000"/>
          <w:sz w:val="24"/>
          <w:szCs w:val="24"/>
        </w:rPr>
        <w:t>*Please note that LMSWs and LCSWs licensed in the State of NY can receive 1.5 CEUs for attending each webinar in this series. In order to receive your CEU certificate for a webinar, you must fully participate in the entire live webinar and complete the post-webinar survey.*</w:t>
      </w:r>
    </w:p>
    <w:p w14:paraId="41DDDCBE" w14:textId="77777777" w:rsidR="002133B2" w:rsidRDefault="002133B2" w:rsidP="002133B2">
      <w:pPr>
        <w:rPr>
          <w:rFonts w:ascii="Arial" w:hAnsi="Arial" w:cs="Arial"/>
          <w:color w:val="000000"/>
          <w:sz w:val="20"/>
          <w:szCs w:val="20"/>
        </w:rPr>
      </w:pPr>
      <w:r>
        <w:rPr>
          <w:rFonts w:ascii="Arial" w:hAnsi="Arial" w:cs="Arial"/>
          <w:color w:val="000000"/>
          <w:sz w:val="20"/>
          <w:szCs w:val="20"/>
        </w:rPr>
        <w:t> </w:t>
      </w:r>
    </w:p>
    <w:p w14:paraId="776A4E98" w14:textId="77777777" w:rsidR="002133B2" w:rsidRDefault="002133B2" w:rsidP="002133B2">
      <w:pPr>
        <w:rPr>
          <w:rFonts w:ascii="Arial" w:hAnsi="Arial" w:cs="Arial"/>
          <w:color w:val="000000"/>
          <w:sz w:val="20"/>
          <w:szCs w:val="20"/>
        </w:rPr>
      </w:pPr>
      <w:r>
        <w:rPr>
          <w:rFonts w:ascii="Arial" w:hAnsi="Arial" w:cs="Arial"/>
          <w:b/>
          <w:bCs/>
          <w:color w:val="FF0000"/>
          <w:sz w:val="32"/>
          <w:szCs w:val="32"/>
        </w:rPr>
        <w:t>REGISTER FOR WEBINARS 4-6 BELOW!!</w:t>
      </w:r>
    </w:p>
    <w:p w14:paraId="44561ACC" w14:textId="77777777" w:rsidR="002133B2" w:rsidRDefault="002133B2" w:rsidP="002133B2">
      <w:pPr>
        <w:rPr>
          <w:rFonts w:ascii="Arial" w:hAnsi="Arial" w:cs="Arial"/>
          <w:color w:val="000000"/>
          <w:sz w:val="20"/>
          <w:szCs w:val="20"/>
        </w:rPr>
      </w:pPr>
      <w:r>
        <w:rPr>
          <w:rFonts w:ascii="Arial" w:hAnsi="Arial" w:cs="Arial"/>
          <w:color w:val="000000"/>
          <w:sz w:val="24"/>
          <w:szCs w:val="24"/>
        </w:rPr>
        <w:t> </w:t>
      </w:r>
    </w:p>
    <w:p w14:paraId="364EEE6F" w14:textId="77777777" w:rsidR="002133B2" w:rsidRDefault="002133B2" w:rsidP="002133B2">
      <w:pPr>
        <w:rPr>
          <w:rFonts w:ascii="Arial" w:hAnsi="Arial" w:cs="Arial"/>
          <w:color w:val="000000"/>
          <w:sz w:val="20"/>
          <w:szCs w:val="20"/>
        </w:rPr>
      </w:pPr>
      <w:r>
        <w:rPr>
          <w:rFonts w:ascii="Arial" w:hAnsi="Arial" w:cs="Arial"/>
          <w:b/>
          <w:bCs/>
          <w:color w:val="000000"/>
          <w:sz w:val="24"/>
          <w:szCs w:val="24"/>
        </w:rPr>
        <w:t xml:space="preserve">Impact of Structural Racism on Children and Families </w:t>
      </w:r>
    </w:p>
    <w:p w14:paraId="0D1DE880" w14:textId="77777777" w:rsidR="002133B2" w:rsidRDefault="002133B2" w:rsidP="002133B2">
      <w:pPr>
        <w:rPr>
          <w:rFonts w:ascii="Arial" w:hAnsi="Arial" w:cs="Arial"/>
          <w:color w:val="000000"/>
          <w:sz w:val="20"/>
          <w:szCs w:val="20"/>
        </w:rPr>
      </w:pPr>
      <w:r>
        <w:rPr>
          <w:rFonts w:ascii="Arial" w:hAnsi="Arial" w:cs="Arial"/>
          <w:color w:val="000000"/>
          <w:sz w:val="24"/>
          <w:szCs w:val="24"/>
        </w:rPr>
        <w:t xml:space="preserve">Wednesday December 2nd, 2020 10:00am-11:30am </w:t>
      </w:r>
    </w:p>
    <w:p w14:paraId="4F6D379D" w14:textId="77777777" w:rsidR="002133B2" w:rsidRDefault="002133B2" w:rsidP="002133B2">
      <w:pPr>
        <w:rPr>
          <w:rFonts w:ascii="Arial" w:hAnsi="Arial" w:cs="Arial"/>
          <w:color w:val="000000"/>
          <w:sz w:val="20"/>
          <w:szCs w:val="20"/>
        </w:rPr>
      </w:pPr>
      <w:hyperlink r:id="rId9" w:tgtFrame="_blank" w:history="1">
        <w:r>
          <w:rPr>
            <w:rStyle w:val="Hyperlink"/>
            <w:rFonts w:ascii="Arial" w:hAnsi="Arial" w:cs="Arial"/>
            <w:color w:val="4472C4"/>
            <w:sz w:val="28"/>
            <w:szCs w:val="28"/>
          </w:rPr>
          <w:t>To Join Us on 12/2, Please Click Here to Register</w:t>
        </w:r>
      </w:hyperlink>
    </w:p>
    <w:p w14:paraId="2BFB55F5" w14:textId="77777777" w:rsidR="002133B2" w:rsidRDefault="002133B2" w:rsidP="002133B2">
      <w:pPr>
        <w:rPr>
          <w:rFonts w:ascii="Arial" w:hAnsi="Arial" w:cs="Arial"/>
          <w:color w:val="000000"/>
          <w:sz w:val="20"/>
          <w:szCs w:val="20"/>
        </w:rPr>
      </w:pPr>
      <w:r>
        <w:rPr>
          <w:rFonts w:ascii="Arial" w:hAnsi="Arial" w:cs="Arial"/>
          <w:b/>
          <w:bCs/>
          <w:color w:val="000000"/>
          <w:sz w:val="24"/>
          <w:szCs w:val="24"/>
        </w:rPr>
        <w:t xml:space="preserve">Description: </w:t>
      </w:r>
      <w:r>
        <w:rPr>
          <w:rFonts w:ascii="Arial" w:hAnsi="Arial" w:cs="Arial"/>
          <w:color w:val="000000"/>
          <w:sz w:val="23"/>
          <w:szCs w:val="23"/>
        </w:rPr>
        <w:t xml:space="preserve">This webinar will examine the impact of racism and racial trauma on the mental health of children and families. It will explore how intergenerational racial trauma affects children’s mental health and development. It will also address how bias leads to under-recognition of mental health concerns among children of color relative to their white </w:t>
      </w:r>
      <w:r>
        <w:rPr>
          <w:rFonts w:ascii="Arial" w:hAnsi="Arial" w:cs="Arial"/>
          <w:color w:val="000000"/>
          <w:sz w:val="23"/>
          <w:szCs w:val="23"/>
        </w:rPr>
        <w:lastRenderedPageBreak/>
        <w:t>counterparts, as well as differences in the diagnoses and treatment options offered to each group. It will discuss these issues from the perspectives of providers and families. The webinar will also look at how racism within the criminal justice system has led to the disproportionate incarceration of Black and Brown parents, and the subsequent impact on their children’s mental health, well-being, and risk of future justice system involvement. The webinar will conclude with steps that mental health providers can take to identify and counter the impact of racism and racial trauma on children and families, as well as to address bias within their own practice.</w:t>
      </w:r>
    </w:p>
    <w:p w14:paraId="641D5C43" w14:textId="77777777" w:rsidR="002133B2" w:rsidRDefault="002133B2" w:rsidP="002133B2">
      <w:pPr>
        <w:rPr>
          <w:rFonts w:ascii="Arial" w:hAnsi="Arial" w:cs="Arial"/>
          <w:color w:val="000000"/>
          <w:sz w:val="20"/>
          <w:szCs w:val="20"/>
        </w:rPr>
      </w:pPr>
      <w:r>
        <w:rPr>
          <w:rFonts w:ascii="Arial" w:hAnsi="Arial" w:cs="Arial"/>
          <w:color w:val="000000"/>
          <w:sz w:val="24"/>
          <w:szCs w:val="24"/>
        </w:rPr>
        <w:t> </w:t>
      </w:r>
    </w:p>
    <w:p w14:paraId="55696263" w14:textId="77777777" w:rsidR="002133B2" w:rsidRDefault="002133B2" w:rsidP="002133B2">
      <w:pPr>
        <w:rPr>
          <w:rFonts w:ascii="Arial" w:hAnsi="Arial" w:cs="Arial"/>
          <w:color w:val="000000"/>
          <w:sz w:val="20"/>
          <w:szCs w:val="20"/>
        </w:rPr>
      </w:pPr>
      <w:r>
        <w:rPr>
          <w:rFonts w:ascii="Arial" w:hAnsi="Arial" w:cs="Arial"/>
          <w:b/>
          <w:bCs/>
          <w:color w:val="000000"/>
          <w:sz w:val="24"/>
          <w:szCs w:val="24"/>
        </w:rPr>
        <w:t xml:space="preserve">LGBTQIA+ Community and Intersectionality: Lens of Intersectionality in Racial Equity Work </w:t>
      </w:r>
    </w:p>
    <w:p w14:paraId="46F046F5" w14:textId="63E329BB" w:rsidR="002133B2" w:rsidRDefault="002133B2" w:rsidP="002133B2">
      <w:pPr>
        <w:rPr>
          <w:rFonts w:ascii="Arial" w:hAnsi="Arial" w:cs="Arial"/>
          <w:color w:val="000000"/>
          <w:sz w:val="24"/>
          <w:szCs w:val="24"/>
        </w:rPr>
      </w:pPr>
      <w:r>
        <w:rPr>
          <w:rFonts w:ascii="Arial" w:hAnsi="Arial" w:cs="Arial"/>
          <w:color w:val="000000"/>
          <w:sz w:val="24"/>
          <w:szCs w:val="24"/>
        </w:rPr>
        <w:t xml:space="preserve">Wednesday January 6th, 2021 10:00am-11:30am </w:t>
      </w:r>
    </w:p>
    <w:p w14:paraId="1CC4CB98" w14:textId="77777777" w:rsidR="002133B2" w:rsidRDefault="002133B2" w:rsidP="002133B2">
      <w:pPr>
        <w:rPr>
          <w:rFonts w:ascii="Arial" w:hAnsi="Arial" w:cs="Arial"/>
          <w:color w:val="000000"/>
          <w:sz w:val="20"/>
          <w:szCs w:val="20"/>
        </w:rPr>
      </w:pPr>
      <w:bookmarkStart w:id="0" w:name="_GoBack"/>
      <w:bookmarkEnd w:id="0"/>
    </w:p>
    <w:p w14:paraId="0ADEFA6D" w14:textId="77777777" w:rsidR="002133B2" w:rsidRDefault="002133B2" w:rsidP="002133B2">
      <w:pPr>
        <w:rPr>
          <w:rFonts w:ascii="Arial" w:hAnsi="Arial" w:cs="Arial"/>
          <w:color w:val="000000"/>
          <w:sz w:val="20"/>
          <w:szCs w:val="20"/>
        </w:rPr>
      </w:pPr>
      <w:hyperlink r:id="rId10" w:tgtFrame="_blank" w:history="1">
        <w:r>
          <w:rPr>
            <w:rStyle w:val="Hyperlink"/>
            <w:rFonts w:ascii="Arial" w:hAnsi="Arial" w:cs="Arial"/>
            <w:color w:val="4472C4"/>
            <w:sz w:val="28"/>
            <w:szCs w:val="28"/>
          </w:rPr>
          <w:t>To Join Us on 1/6, Please Click Here to Register</w:t>
        </w:r>
      </w:hyperlink>
    </w:p>
    <w:p w14:paraId="2739DDC6" w14:textId="77777777" w:rsidR="002133B2" w:rsidRDefault="002133B2" w:rsidP="002133B2">
      <w:pPr>
        <w:rPr>
          <w:rFonts w:ascii="Arial" w:hAnsi="Arial" w:cs="Arial"/>
          <w:color w:val="000000"/>
          <w:sz w:val="20"/>
          <w:szCs w:val="20"/>
        </w:rPr>
      </w:pPr>
      <w:r>
        <w:rPr>
          <w:rFonts w:ascii="Arial" w:hAnsi="Arial" w:cs="Arial"/>
          <w:b/>
          <w:bCs/>
          <w:color w:val="000000"/>
          <w:sz w:val="20"/>
          <w:szCs w:val="20"/>
        </w:rPr>
        <w:t xml:space="preserve">Description: </w:t>
      </w:r>
      <w:r>
        <w:rPr>
          <w:rFonts w:ascii="Arial" w:hAnsi="Arial" w:cs="Arial"/>
          <w:color w:val="000000"/>
          <w:sz w:val="20"/>
          <w:szCs w:val="20"/>
        </w:rPr>
        <w:t>A deeper look and dialogue about racial inequity and systemic racism through the lens of intersectionality. This session will address the complexity of human experiences, complicated relationships and the innate need to be connected to others. This webinar is designed to discover the intersectionality of people of color (POC) in the LGBTQIA+ community dealing with the multifaceted challenges of the “isms”. The speaker will provide information on the history of the Intersectionality Theory and explore implications of this theory on research, relationships, policy, and public health.</w:t>
      </w:r>
    </w:p>
    <w:p w14:paraId="71FDB4EA" w14:textId="77777777" w:rsidR="002133B2" w:rsidRDefault="002133B2" w:rsidP="002133B2">
      <w:pPr>
        <w:rPr>
          <w:rFonts w:ascii="Arial" w:hAnsi="Arial" w:cs="Arial"/>
          <w:color w:val="000000"/>
          <w:sz w:val="20"/>
          <w:szCs w:val="20"/>
        </w:rPr>
      </w:pPr>
      <w:r>
        <w:rPr>
          <w:rFonts w:ascii="Arial" w:hAnsi="Arial" w:cs="Arial"/>
          <w:color w:val="000000"/>
          <w:sz w:val="24"/>
          <w:szCs w:val="24"/>
        </w:rPr>
        <w:t> </w:t>
      </w:r>
    </w:p>
    <w:p w14:paraId="2D1279DB" w14:textId="77777777" w:rsidR="002133B2" w:rsidRDefault="002133B2" w:rsidP="002133B2">
      <w:pPr>
        <w:rPr>
          <w:rFonts w:ascii="Arial" w:hAnsi="Arial" w:cs="Arial"/>
          <w:color w:val="000000"/>
          <w:sz w:val="20"/>
          <w:szCs w:val="20"/>
        </w:rPr>
      </w:pPr>
      <w:r>
        <w:rPr>
          <w:rFonts w:ascii="Arial" w:hAnsi="Arial" w:cs="Arial"/>
          <w:b/>
          <w:bCs/>
          <w:color w:val="000000"/>
          <w:sz w:val="24"/>
          <w:szCs w:val="24"/>
        </w:rPr>
        <w:t xml:space="preserve">What’s Next? How Do We Intentionally Move Forward? Leading ‘Bold Change’ at your Workplace </w:t>
      </w:r>
    </w:p>
    <w:p w14:paraId="38D9A259" w14:textId="77777777" w:rsidR="002133B2" w:rsidRDefault="002133B2" w:rsidP="002133B2">
      <w:pPr>
        <w:rPr>
          <w:rFonts w:ascii="Arial" w:hAnsi="Arial" w:cs="Arial"/>
          <w:color w:val="000000"/>
          <w:sz w:val="20"/>
          <w:szCs w:val="20"/>
        </w:rPr>
      </w:pPr>
      <w:r>
        <w:rPr>
          <w:rFonts w:ascii="Arial" w:hAnsi="Arial" w:cs="Arial"/>
          <w:color w:val="000000"/>
          <w:sz w:val="24"/>
          <w:szCs w:val="24"/>
        </w:rPr>
        <w:t xml:space="preserve">Wednesday February 3rd, 2021 10:00am-11:30am </w:t>
      </w:r>
    </w:p>
    <w:p w14:paraId="1035F75E" w14:textId="77777777" w:rsidR="002133B2" w:rsidRDefault="002133B2" w:rsidP="002133B2">
      <w:pPr>
        <w:rPr>
          <w:rFonts w:ascii="Arial" w:hAnsi="Arial" w:cs="Arial"/>
          <w:color w:val="000000"/>
          <w:sz w:val="20"/>
          <w:szCs w:val="20"/>
        </w:rPr>
      </w:pPr>
      <w:hyperlink r:id="rId11" w:tgtFrame="_blank" w:history="1">
        <w:r>
          <w:rPr>
            <w:rStyle w:val="Hyperlink"/>
            <w:rFonts w:ascii="Arial" w:hAnsi="Arial" w:cs="Arial"/>
            <w:color w:val="4472C4"/>
            <w:sz w:val="28"/>
            <w:szCs w:val="28"/>
          </w:rPr>
          <w:t>To Join Us on 2/3, Please Click Here to Register</w:t>
        </w:r>
      </w:hyperlink>
    </w:p>
    <w:p w14:paraId="015F8C1F" w14:textId="77777777" w:rsidR="002133B2" w:rsidRDefault="002133B2" w:rsidP="002133B2">
      <w:pPr>
        <w:rPr>
          <w:rFonts w:ascii="Arial" w:hAnsi="Arial" w:cs="Arial"/>
          <w:color w:val="000000"/>
          <w:sz w:val="20"/>
          <w:szCs w:val="20"/>
        </w:rPr>
      </w:pPr>
      <w:r>
        <w:rPr>
          <w:rFonts w:ascii="Arial" w:hAnsi="Arial" w:cs="Arial"/>
          <w:b/>
          <w:bCs/>
          <w:color w:val="000000"/>
          <w:sz w:val="20"/>
          <w:szCs w:val="20"/>
        </w:rPr>
        <w:t xml:space="preserve">Description: </w:t>
      </w:r>
      <w:r>
        <w:rPr>
          <w:rFonts w:ascii="Arial" w:hAnsi="Arial" w:cs="Arial"/>
          <w:color w:val="000000"/>
          <w:sz w:val="20"/>
          <w:szCs w:val="20"/>
        </w:rPr>
        <w:t>Using data from webinar attendee survey responses, this session will engage participants in a dynamic conversation discussing specific challenges participants face in implementing an anti-racist culture at their workplace. This session will provide an overview of key takeaways discussed in previous series sessions and focus on what’s needed to advance an anti-racist work culture.</w:t>
      </w:r>
    </w:p>
    <w:p w14:paraId="498F32DD" w14:textId="77777777" w:rsidR="002133B2" w:rsidRDefault="002133B2" w:rsidP="002133B2">
      <w:pPr>
        <w:rPr>
          <w:rFonts w:ascii="Arial" w:hAnsi="Arial" w:cs="Arial"/>
          <w:color w:val="000000"/>
          <w:sz w:val="20"/>
          <w:szCs w:val="20"/>
        </w:rPr>
      </w:pPr>
      <w:r>
        <w:rPr>
          <w:rFonts w:ascii="Arial" w:hAnsi="Arial" w:cs="Arial"/>
          <w:color w:val="000000"/>
          <w:sz w:val="20"/>
          <w:szCs w:val="20"/>
        </w:rPr>
        <w:t> </w:t>
      </w:r>
    </w:p>
    <w:p w14:paraId="159F2B92" w14:textId="77777777" w:rsidR="002133B2" w:rsidRDefault="002133B2" w:rsidP="002133B2">
      <w:pPr>
        <w:rPr>
          <w:rFonts w:ascii="Arial" w:hAnsi="Arial" w:cs="Arial"/>
          <w:color w:val="000000"/>
          <w:sz w:val="20"/>
          <w:szCs w:val="20"/>
        </w:rPr>
      </w:pPr>
      <w:r>
        <w:rPr>
          <w:rFonts w:ascii="Arial" w:hAnsi="Arial" w:cs="Arial"/>
          <w:color w:val="000000"/>
          <w:sz w:val="20"/>
          <w:szCs w:val="20"/>
        </w:rPr>
        <w:t>Sincerely,</w:t>
      </w:r>
    </w:p>
    <w:p w14:paraId="16573278" w14:textId="77777777" w:rsidR="002133B2" w:rsidRDefault="002133B2" w:rsidP="002133B2">
      <w:pPr>
        <w:rPr>
          <w:rFonts w:ascii="Arial" w:hAnsi="Arial" w:cs="Arial"/>
          <w:color w:val="000000"/>
          <w:sz w:val="20"/>
          <w:szCs w:val="20"/>
        </w:rPr>
      </w:pPr>
      <w:r>
        <w:rPr>
          <w:rFonts w:ascii="Arial" w:hAnsi="Arial" w:cs="Arial"/>
          <w:color w:val="000000"/>
          <w:sz w:val="20"/>
          <w:szCs w:val="20"/>
        </w:rPr>
        <w:t> </w:t>
      </w:r>
    </w:p>
    <w:p w14:paraId="2A37E270" w14:textId="77777777" w:rsidR="002133B2" w:rsidRDefault="002133B2" w:rsidP="002133B2">
      <w:pPr>
        <w:rPr>
          <w:rFonts w:ascii="Arial" w:hAnsi="Arial" w:cs="Arial"/>
          <w:color w:val="000000"/>
          <w:sz w:val="20"/>
          <w:szCs w:val="20"/>
        </w:rPr>
      </w:pPr>
      <w:r>
        <w:rPr>
          <w:rFonts w:ascii="Arial" w:hAnsi="Arial" w:cs="Arial"/>
          <w:color w:val="000000"/>
          <w:sz w:val="20"/>
          <w:szCs w:val="20"/>
        </w:rPr>
        <w:t>The Conference Planning Committee</w:t>
      </w:r>
    </w:p>
    <w:p w14:paraId="3CF6A90C" w14:textId="77777777" w:rsidR="002133B2" w:rsidRDefault="002133B2" w:rsidP="002133B2">
      <w:pPr>
        <w:rPr>
          <w:rFonts w:ascii="Arial" w:hAnsi="Arial" w:cs="Arial"/>
          <w:color w:val="000000"/>
          <w:sz w:val="20"/>
          <w:szCs w:val="20"/>
        </w:rPr>
      </w:pPr>
      <w:r>
        <w:rPr>
          <w:rFonts w:ascii="Arial" w:hAnsi="Arial" w:cs="Arial"/>
          <w:color w:val="000000"/>
          <w:sz w:val="20"/>
          <w:szCs w:val="20"/>
        </w:rPr>
        <w:t> </w:t>
      </w:r>
    </w:p>
    <w:p w14:paraId="5DBFFA57" w14:textId="77777777" w:rsidR="00155724" w:rsidRDefault="00155724"/>
    <w:sectPr w:rsidR="00155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B2"/>
    <w:rsid w:val="00155724"/>
    <w:rsid w:val="002133B2"/>
    <w:rsid w:val="00F9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83E7"/>
  <w15:chartTrackingRefBased/>
  <w15:docId w15:val="{6BD14D20-A974-46E4-8B08-381C375A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B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3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6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tsn.org/resources/evaluating-families-impacted-traum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ctsn.org/resources/what-about-parents-trauma-parents-kids-and-parenti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tsn.org/resources/complex-trauma-urban-african-american-children-youth-and-families" TargetMode="External"/><Relationship Id="rId11" Type="http://schemas.openxmlformats.org/officeDocument/2006/relationships/hyperlink" Target="https://meetny.webex.com/meetny/onstage/g.php?MTID=ecd4052c069c60d5beccac467dddc22b1" TargetMode="External"/><Relationship Id="rId5" Type="http://schemas.openxmlformats.org/officeDocument/2006/relationships/hyperlink" Target="https://www.msn.com/en-us/health/mentalhealth/what-is-intergenerational-trauma-an-expert-explains/ar-BB14Tw79" TargetMode="External"/><Relationship Id="rId10" Type="http://schemas.openxmlformats.org/officeDocument/2006/relationships/hyperlink" Target="https://meetny.webex.com/meetny/onstage/g.php?MTID=e835f2939f112ae92fbe54659821bc2dd" TargetMode="External"/><Relationship Id="rId4" Type="http://schemas.openxmlformats.org/officeDocument/2006/relationships/hyperlink" Target="https://www1.nyc.gov/site/doh/providers/health-topics/mental-and-behavioral-health.page" TargetMode="External"/><Relationship Id="rId9" Type="http://schemas.openxmlformats.org/officeDocument/2006/relationships/hyperlink" Target="https://meetny.webex.com/meetny/onstage/g.php?MTID=e1874ecb08e10dd7a229ca2efde5e18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Sanderson</dc:creator>
  <cp:keywords/>
  <dc:description/>
  <cp:lastModifiedBy>Connie Sanderson</cp:lastModifiedBy>
  <cp:revision>1</cp:revision>
  <dcterms:created xsi:type="dcterms:W3CDTF">2020-11-20T15:40:00Z</dcterms:created>
  <dcterms:modified xsi:type="dcterms:W3CDTF">2020-11-20T15:41:00Z</dcterms:modified>
</cp:coreProperties>
</file>