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5FFAD" w14:textId="666E69FC" w:rsidR="00B569F4" w:rsidRPr="00C95C45" w:rsidRDefault="00B569F4" w:rsidP="00B569F4">
      <w:pPr>
        <w:jc w:val="center"/>
        <w:rPr>
          <w:rFonts w:asciiTheme="minorHAnsi" w:hAnsiTheme="minorHAnsi" w:cstheme="minorHAnsi"/>
          <w:b/>
          <w:bCs/>
        </w:rPr>
      </w:pPr>
      <w:r w:rsidRPr="00C95C45">
        <w:rPr>
          <w:rFonts w:asciiTheme="minorHAnsi" w:hAnsiTheme="minorHAnsi" w:cstheme="minorHAnsi"/>
          <w:b/>
          <w:bCs/>
        </w:rPr>
        <w:t>Updates from the Shelter Task Force:</w:t>
      </w:r>
    </w:p>
    <w:p w14:paraId="247812B3" w14:textId="7AA25DD8" w:rsidR="00B569F4" w:rsidRPr="00C95C45" w:rsidRDefault="00B569F4" w:rsidP="00B569F4">
      <w:pPr>
        <w:jc w:val="center"/>
        <w:rPr>
          <w:rFonts w:asciiTheme="minorHAnsi" w:hAnsiTheme="minorHAnsi" w:cstheme="minorHAnsi"/>
          <w:b/>
          <w:bCs/>
        </w:rPr>
      </w:pPr>
      <w:r w:rsidRPr="00C95C45">
        <w:rPr>
          <w:rFonts w:asciiTheme="minorHAnsi" w:hAnsiTheme="minorHAnsi" w:cstheme="minorHAnsi"/>
          <w:b/>
          <w:bCs/>
        </w:rPr>
        <w:t xml:space="preserve">Week Ending </w:t>
      </w:r>
      <w:r w:rsidR="00C95C45">
        <w:rPr>
          <w:rFonts w:asciiTheme="minorHAnsi" w:hAnsiTheme="minorHAnsi" w:cstheme="minorHAnsi"/>
          <w:b/>
          <w:bCs/>
        </w:rPr>
        <w:t>May</w:t>
      </w:r>
      <w:r w:rsidRPr="00C95C45">
        <w:rPr>
          <w:rFonts w:asciiTheme="minorHAnsi" w:hAnsiTheme="minorHAnsi" w:cstheme="minorHAnsi"/>
          <w:b/>
          <w:bCs/>
        </w:rPr>
        <w:t xml:space="preserve"> </w:t>
      </w:r>
      <w:r w:rsidR="00C95C45">
        <w:rPr>
          <w:rFonts w:asciiTheme="minorHAnsi" w:hAnsiTheme="minorHAnsi" w:cstheme="minorHAnsi"/>
          <w:b/>
          <w:bCs/>
        </w:rPr>
        <w:t>15</w:t>
      </w:r>
      <w:r w:rsidRPr="00C95C45">
        <w:rPr>
          <w:rFonts w:asciiTheme="minorHAnsi" w:hAnsiTheme="minorHAnsi" w:cstheme="minorHAnsi"/>
          <w:b/>
          <w:bCs/>
        </w:rPr>
        <w:t>, 2020</w:t>
      </w:r>
    </w:p>
    <w:p w14:paraId="4F36F441" w14:textId="3EED4D38" w:rsidR="00C95C45" w:rsidRDefault="00C95C45" w:rsidP="00B569F4">
      <w:pPr>
        <w:rPr>
          <w:rFonts w:asciiTheme="minorHAnsi" w:hAnsiTheme="minorHAnsi" w:cstheme="minorHAnsi"/>
          <w:b/>
          <w:bCs/>
        </w:rPr>
      </w:pPr>
    </w:p>
    <w:p w14:paraId="30B83FBA" w14:textId="77777777" w:rsidR="008D0A83" w:rsidRDefault="008D0A83" w:rsidP="00B569F4">
      <w:pPr>
        <w:rPr>
          <w:rFonts w:asciiTheme="minorHAnsi" w:hAnsiTheme="minorHAnsi" w:cstheme="minorHAnsi"/>
          <w:b/>
          <w:bCs/>
        </w:rPr>
      </w:pPr>
    </w:p>
    <w:p w14:paraId="413AB991" w14:textId="1B46F7ED" w:rsidR="006672F7" w:rsidRPr="00852FB4" w:rsidRDefault="006672F7" w:rsidP="00852FB4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852FB4">
        <w:rPr>
          <w:rFonts w:asciiTheme="minorHAnsi" w:eastAsia="Times New Roman" w:hAnsiTheme="minorHAnsi" w:cstheme="minorHAnsi"/>
          <w:b/>
          <w:bCs/>
        </w:rPr>
        <w:t>Kudos to the Monroe County Shelter Bed Task Force!</w:t>
      </w:r>
      <w:r w:rsidRPr="00852FB4">
        <w:rPr>
          <w:rFonts w:asciiTheme="minorHAnsi" w:eastAsia="Times New Roman" w:hAnsiTheme="minorHAnsi" w:cstheme="minorHAnsi"/>
        </w:rPr>
        <w:t xml:space="preserve"> The Monroe County Shelter Bed Task Force Guidance Manual was shared with the National Healthcare for the Homeless Council. </w:t>
      </w:r>
      <w:r w:rsidR="002F0881">
        <w:rPr>
          <w:rFonts w:asciiTheme="minorHAnsi" w:eastAsia="Times New Roman" w:hAnsiTheme="minorHAnsi" w:cstheme="minorHAnsi"/>
        </w:rPr>
        <w:t xml:space="preserve">The way in which </w:t>
      </w:r>
      <w:r w:rsidR="000E2048">
        <w:rPr>
          <w:rFonts w:asciiTheme="minorHAnsi" w:eastAsia="Times New Roman" w:hAnsiTheme="minorHAnsi" w:cstheme="minorHAnsi"/>
        </w:rPr>
        <w:t>Monroe County</w:t>
      </w:r>
      <w:r w:rsidRPr="00852FB4">
        <w:rPr>
          <w:rFonts w:asciiTheme="minorHAnsi" w:eastAsia="Times New Roman" w:hAnsiTheme="minorHAnsi" w:cstheme="minorHAnsi"/>
        </w:rPr>
        <w:t xml:space="preserve"> </w:t>
      </w:r>
      <w:r w:rsidR="000E2048">
        <w:rPr>
          <w:rFonts w:asciiTheme="minorHAnsi" w:eastAsia="Times New Roman" w:hAnsiTheme="minorHAnsi" w:cstheme="minorHAnsi"/>
        </w:rPr>
        <w:t>providers</w:t>
      </w:r>
      <w:r w:rsidRPr="00852FB4">
        <w:rPr>
          <w:rFonts w:asciiTheme="minorHAnsi" w:eastAsia="Times New Roman" w:hAnsiTheme="minorHAnsi" w:cstheme="minorHAnsi"/>
        </w:rPr>
        <w:t xml:space="preserve"> ha</w:t>
      </w:r>
      <w:r w:rsidR="000E2048">
        <w:rPr>
          <w:rFonts w:asciiTheme="minorHAnsi" w:eastAsia="Times New Roman" w:hAnsiTheme="minorHAnsi" w:cstheme="minorHAnsi"/>
        </w:rPr>
        <w:t>ve</w:t>
      </w:r>
      <w:r w:rsidRPr="00852FB4">
        <w:rPr>
          <w:rFonts w:asciiTheme="minorHAnsi" w:eastAsia="Times New Roman" w:hAnsiTheme="minorHAnsi" w:cstheme="minorHAnsi"/>
        </w:rPr>
        <w:t xml:space="preserve"> come together to address the COVID-19 pandemic </w:t>
      </w:r>
      <w:r w:rsidR="000E2048">
        <w:rPr>
          <w:rFonts w:asciiTheme="minorHAnsi" w:eastAsia="Times New Roman" w:hAnsiTheme="minorHAnsi" w:cstheme="minorHAnsi"/>
        </w:rPr>
        <w:t xml:space="preserve">among people experiencing homelessness </w:t>
      </w:r>
      <w:r w:rsidRPr="00852FB4">
        <w:rPr>
          <w:rFonts w:asciiTheme="minorHAnsi" w:eastAsia="Times New Roman" w:hAnsiTheme="minorHAnsi" w:cstheme="minorHAnsi"/>
        </w:rPr>
        <w:t>i</w:t>
      </w:r>
      <w:r w:rsidR="002F0881">
        <w:rPr>
          <w:rFonts w:asciiTheme="minorHAnsi" w:eastAsia="Times New Roman" w:hAnsiTheme="minorHAnsi" w:cstheme="minorHAnsi"/>
        </w:rPr>
        <w:t>s</w:t>
      </w:r>
      <w:r w:rsidR="000E2048">
        <w:rPr>
          <w:rFonts w:asciiTheme="minorHAnsi" w:eastAsia="Times New Roman" w:hAnsiTheme="minorHAnsi" w:cstheme="minorHAnsi"/>
        </w:rPr>
        <w:t xml:space="preserve"> </w:t>
      </w:r>
      <w:r w:rsidRPr="00852FB4">
        <w:rPr>
          <w:rFonts w:asciiTheme="minorHAnsi" w:eastAsia="Times New Roman" w:hAnsiTheme="minorHAnsi" w:cstheme="minorHAnsi"/>
        </w:rPr>
        <w:t>serv</w:t>
      </w:r>
      <w:r w:rsidR="0049268A">
        <w:rPr>
          <w:rFonts w:asciiTheme="minorHAnsi" w:eastAsia="Times New Roman" w:hAnsiTheme="minorHAnsi" w:cstheme="minorHAnsi"/>
        </w:rPr>
        <w:t>ing</w:t>
      </w:r>
      <w:r w:rsidRPr="00852FB4">
        <w:rPr>
          <w:rFonts w:asciiTheme="minorHAnsi" w:eastAsia="Times New Roman" w:hAnsiTheme="minorHAnsi" w:cstheme="minorHAnsi"/>
        </w:rPr>
        <w:t xml:space="preserve"> as </w:t>
      </w:r>
      <w:r w:rsidR="002F0881">
        <w:rPr>
          <w:rFonts w:asciiTheme="minorHAnsi" w:eastAsia="Times New Roman" w:hAnsiTheme="minorHAnsi" w:cstheme="minorHAnsi"/>
        </w:rPr>
        <w:t xml:space="preserve">a </w:t>
      </w:r>
      <w:r w:rsidRPr="00852FB4">
        <w:rPr>
          <w:rFonts w:asciiTheme="minorHAnsi" w:eastAsia="Times New Roman" w:hAnsiTheme="minorHAnsi" w:cstheme="minorHAnsi"/>
        </w:rPr>
        <w:t xml:space="preserve">model </w:t>
      </w:r>
      <w:r w:rsidR="002408BD">
        <w:rPr>
          <w:rFonts w:asciiTheme="minorHAnsi" w:eastAsia="Times New Roman" w:hAnsiTheme="minorHAnsi" w:cstheme="minorHAnsi"/>
        </w:rPr>
        <w:t>for</w:t>
      </w:r>
      <w:r w:rsidRPr="00852FB4">
        <w:rPr>
          <w:rFonts w:asciiTheme="minorHAnsi" w:eastAsia="Times New Roman" w:hAnsiTheme="minorHAnsi" w:cstheme="minorHAnsi"/>
        </w:rPr>
        <w:t xml:space="preserve"> other communities</w:t>
      </w:r>
      <w:r w:rsidR="000E2048">
        <w:rPr>
          <w:rFonts w:asciiTheme="minorHAnsi" w:eastAsia="Times New Roman" w:hAnsiTheme="minorHAnsi" w:cstheme="minorHAnsi"/>
        </w:rPr>
        <w:t>.</w:t>
      </w:r>
      <w:r w:rsidR="002F0881">
        <w:rPr>
          <w:rFonts w:asciiTheme="minorHAnsi" w:eastAsia="Times New Roman" w:hAnsiTheme="minorHAnsi" w:cstheme="minorHAnsi"/>
        </w:rPr>
        <w:t xml:space="preserve"> Thank you to Frank Tiberio for promoting the work of our community!</w:t>
      </w:r>
    </w:p>
    <w:p w14:paraId="1E3BA4F3" w14:textId="77777777" w:rsidR="00C95C45" w:rsidRPr="00C95C45" w:rsidRDefault="00C95C45" w:rsidP="00B569F4">
      <w:pPr>
        <w:rPr>
          <w:rFonts w:asciiTheme="minorHAnsi" w:hAnsiTheme="minorHAnsi" w:cstheme="minorHAnsi"/>
          <w:b/>
          <w:bCs/>
        </w:rPr>
      </w:pPr>
    </w:p>
    <w:p w14:paraId="78099B7E" w14:textId="11B64681" w:rsidR="0061077E" w:rsidRPr="0096080E" w:rsidRDefault="00852FB4" w:rsidP="0061077E">
      <w:pPr>
        <w:pStyle w:val="ListParagraph"/>
        <w:numPr>
          <w:ilvl w:val="0"/>
          <w:numId w:val="3"/>
        </w:numPr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>
        <w:rPr>
          <w:rFonts w:asciiTheme="minorHAnsi" w:eastAsia="Times New Roman" w:hAnsiTheme="minorHAnsi" w:cstheme="minorHAnsi"/>
        </w:rPr>
        <w:t>The</w:t>
      </w:r>
      <w:r w:rsidR="0061077E" w:rsidRPr="0096080E">
        <w:rPr>
          <w:rFonts w:asciiTheme="minorHAnsi" w:eastAsia="Times New Roman" w:hAnsiTheme="minorHAnsi" w:cstheme="minorHAnsi"/>
        </w:rPr>
        <w:t xml:space="preserve"> United Way is winding</w:t>
      </w:r>
      <w:r w:rsidR="00CB4D78">
        <w:rPr>
          <w:rFonts w:asciiTheme="minorHAnsi" w:eastAsia="Times New Roman" w:hAnsiTheme="minorHAnsi" w:cstheme="minorHAnsi"/>
        </w:rPr>
        <w:t xml:space="preserve"> down</w:t>
      </w:r>
      <w:r w:rsidR="0061077E" w:rsidRPr="0096080E">
        <w:rPr>
          <w:rFonts w:asciiTheme="minorHAnsi" w:eastAsia="Times New Roman" w:hAnsiTheme="minorHAnsi" w:cstheme="minorHAnsi"/>
        </w:rPr>
        <w:t xml:space="preserve"> the distribution of </w:t>
      </w:r>
      <w:r>
        <w:rPr>
          <w:rFonts w:asciiTheme="minorHAnsi" w:eastAsia="Times New Roman" w:hAnsiTheme="minorHAnsi" w:cstheme="minorHAnsi"/>
        </w:rPr>
        <w:t>PPE and non-food supplies. Get your order in as soon as possible if you have a need for these items.</w:t>
      </w:r>
      <w:r w:rsidR="0061077E" w:rsidRPr="0096080E">
        <w:rPr>
          <w:rFonts w:asciiTheme="minorHAnsi" w:eastAsia="Times New Roman" w:hAnsiTheme="minorHAnsi" w:cstheme="minorHAnsi"/>
        </w:rPr>
        <w:t xml:space="preserve"> The process for obtaining </w:t>
      </w:r>
      <w:r>
        <w:rPr>
          <w:rFonts w:asciiTheme="minorHAnsi" w:eastAsia="Times New Roman" w:hAnsiTheme="minorHAnsi" w:cstheme="minorHAnsi"/>
        </w:rPr>
        <w:t xml:space="preserve">the </w:t>
      </w:r>
      <w:r w:rsidR="0061077E" w:rsidRPr="0096080E">
        <w:rPr>
          <w:rFonts w:asciiTheme="minorHAnsi" w:eastAsia="Times New Roman" w:hAnsiTheme="minorHAnsi" w:cstheme="minorHAnsi"/>
        </w:rPr>
        <w:t xml:space="preserve">supplies through the United Way’s Support Services Hub is detailed in the </w:t>
      </w:r>
      <w:r>
        <w:rPr>
          <w:rFonts w:asciiTheme="minorHAnsi" w:eastAsia="Times New Roman" w:hAnsiTheme="minorHAnsi" w:cstheme="minorHAnsi"/>
        </w:rPr>
        <w:t xml:space="preserve">Guidance </w:t>
      </w:r>
      <w:r w:rsidR="0061077E" w:rsidRPr="0096080E">
        <w:rPr>
          <w:rFonts w:asciiTheme="minorHAnsi" w:eastAsia="Times New Roman" w:hAnsiTheme="minorHAnsi" w:cstheme="minorHAnsi"/>
        </w:rPr>
        <w:t>Manual. All are encouraged to join the Hub, where many valuable resources are shared: </w:t>
      </w:r>
      <w:hyperlink r:id="rId5" w:history="1">
        <w:r w:rsidR="0061077E" w:rsidRPr="0096080E">
          <w:rPr>
            <w:rStyle w:val="Hyperlink"/>
            <w:rFonts w:asciiTheme="minorHAnsi" w:eastAsia="Times New Roman" w:hAnsiTheme="minorHAnsi" w:cstheme="minorHAnsi"/>
          </w:rPr>
          <w:t>https://www.uwrochester.org/COVID-19-Response/Human-Services-Support-Hub</w:t>
        </w:r>
      </w:hyperlink>
    </w:p>
    <w:p w14:paraId="239F1CAC" w14:textId="77777777" w:rsidR="0061077E" w:rsidRPr="0096080E" w:rsidRDefault="0061077E" w:rsidP="0061077E">
      <w:pPr>
        <w:rPr>
          <w:rFonts w:asciiTheme="minorHAnsi" w:eastAsia="Times New Roman" w:hAnsiTheme="minorHAnsi" w:cstheme="minorHAnsi"/>
        </w:rPr>
      </w:pPr>
    </w:p>
    <w:p w14:paraId="2A1BBB8B" w14:textId="3B3067BE" w:rsidR="0061077E" w:rsidRDefault="0061077E" w:rsidP="0061077E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The Shelter Provider Task Force continues to meet to develop and refine strategies to respond to COVID 19. Current work includes:</w:t>
      </w:r>
    </w:p>
    <w:p w14:paraId="04F67ACC" w14:textId="176E3397" w:rsidR="0061077E" w:rsidRDefault="00CB4D78" w:rsidP="0061077E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A f</w:t>
      </w:r>
      <w:r w:rsidR="0061077E">
        <w:rPr>
          <w:rFonts w:eastAsia="Times New Roman"/>
        </w:rPr>
        <w:t xml:space="preserve">ocus on re-opening of the community – what will the shelter system look like </w:t>
      </w:r>
      <w:proofErr w:type="gramStart"/>
      <w:r w:rsidR="0061077E">
        <w:rPr>
          <w:rFonts w:eastAsia="Times New Roman"/>
        </w:rPr>
        <w:t>in the near future</w:t>
      </w:r>
      <w:proofErr w:type="gramEnd"/>
      <w:r w:rsidR="0061077E">
        <w:rPr>
          <w:rFonts w:eastAsia="Times New Roman"/>
        </w:rPr>
        <w:t xml:space="preserve"> as the community begins to re-open and what will providers need to be best prepared?</w:t>
      </w:r>
    </w:p>
    <w:p w14:paraId="062386F8" w14:textId="15B36A6D" w:rsidR="0061077E" w:rsidRDefault="0061077E" w:rsidP="0061077E">
      <w:pPr>
        <w:rPr>
          <w:rFonts w:asciiTheme="minorHAnsi" w:eastAsia="Times New Roman" w:hAnsiTheme="minorHAnsi" w:cstheme="minorHAnsi"/>
          <w:b/>
          <w:bCs/>
        </w:rPr>
      </w:pPr>
    </w:p>
    <w:p w14:paraId="635A7921" w14:textId="78BDE57F" w:rsidR="00B569F4" w:rsidRPr="00852FB4" w:rsidRDefault="00852FB4" w:rsidP="00852FB4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="0061077E" w:rsidRPr="00852FB4">
        <w:rPr>
          <w:rFonts w:asciiTheme="minorHAnsi" w:eastAsia="Times New Roman" w:hAnsiTheme="minorHAnsi" w:cstheme="minorHAnsi"/>
        </w:rPr>
        <w:t xml:space="preserve">he </w:t>
      </w:r>
      <w:r w:rsidR="006672F7" w:rsidRPr="00852FB4">
        <w:rPr>
          <w:rFonts w:asciiTheme="minorHAnsi" w:eastAsia="Times New Roman" w:hAnsiTheme="minorHAnsi" w:cstheme="minorHAnsi"/>
          <w:b/>
          <w:bCs/>
        </w:rPr>
        <w:t>Monroe County Shelter Bed Task Group Guidance Manual,</w:t>
      </w:r>
      <w:r w:rsidR="00B569F4" w:rsidRPr="00852FB4">
        <w:rPr>
          <w:rFonts w:asciiTheme="minorHAnsi" w:eastAsia="Times New Roman" w:hAnsiTheme="minorHAnsi" w:cstheme="minorHAnsi"/>
          <w:b/>
          <w:bCs/>
        </w:rPr>
        <w:t xml:space="preserve"> Version 2</w:t>
      </w:r>
      <w:r>
        <w:rPr>
          <w:rFonts w:asciiTheme="minorHAnsi" w:eastAsia="Times New Roman" w:hAnsiTheme="minorHAnsi" w:cstheme="minorHAnsi"/>
        </w:rPr>
        <w:t xml:space="preserve"> can be found on the Partners Ending Homelessness website:</w:t>
      </w:r>
      <w:r w:rsidR="003D23E8" w:rsidRPr="00852FB4">
        <w:rPr>
          <w:rFonts w:asciiTheme="minorHAnsi" w:eastAsia="Times New Roman" w:hAnsiTheme="minorHAnsi" w:cstheme="minorHAnsi"/>
        </w:rPr>
        <w:t xml:space="preserve"> </w:t>
      </w:r>
      <w:r w:rsidR="00B569F4" w:rsidRPr="00852FB4">
        <w:rPr>
          <w:rFonts w:asciiTheme="minorHAnsi" w:eastAsia="Times New Roman" w:hAnsiTheme="minorHAnsi" w:cstheme="minorHAnsi"/>
        </w:rPr>
        <w:t>(</w:t>
      </w:r>
      <w:hyperlink r:id="rId6" w:history="1">
        <w:r w:rsidR="00B569F4" w:rsidRPr="00852FB4">
          <w:rPr>
            <w:rStyle w:val="Hyperlink"/>
            <w:rFonts w:asciiTheme="minorHAnsi" w:eastAsia="Times New Roman" w:hAnsiTheme="minorHAnsi" w:cstheme="minorHAnsi"/>
          </w:rPr>
          <w:t>https://letsendhomelessness.org/wp-content/uploads/formidable/31/MonroeCounty_COVID19_ShelterGuidance_v2_4.14.20.pdf</w:t>
        </w:r>
      </w:hyperlink>
      <w:r w:rsidR="00B569F4" w:rsidRPr="00852FB4">
        <w:rPr>
          <w:rFonts w:asciiTheme="minorHAnsi" w:eastAsia="Times New Roman" w:hAnsiTheme="minorHAnsi" w:cstheme="minorHAnsi"/>
        </w:rPr>
        <w:t xml:space="preserve"> )</w:t>
      </w:r>
    </w:p>
    <w:p w14:paraId="5EF4F228" w14:textId="77777777" w:rsidR="0096080E" w:rsidRDefault="0096080E" w:rsidP="0096080E">
      <w:pPr>
        <w:rPr>
          <w:rFonts w:asciiTheme="minorHAnsi" w:eastAsia="Times New Roman" w:hAnsiTheme="minorHAnsi" w:cstheme="minorHAnsi"/>
          <w:b/>
          <w:bCs/>
        </w:rPr>
      </w:pPr>
    </w:p>
    <w:p w14:paraId="64A988D0" w14:textId="77777777" w:rsidR="008D0A83" w:rsidRPr="0096080E" w:rsidRDefault="008D0A83" w:rsidP="0096080E">
      <w:pPr>
        <w:rPr>
          <w:rFonts w:asciiTheme="minorHAnsi" w:eastAsia="Times New Roman" w:hAnsiTheme="minorHAnsi" w:cstheme="minorHAnsi"/>
        </w:rPr>
      </w:pPr>
    </w:p>
    <w:sectPr w:rsidR="008D0A83" w:rsidRPr="0096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7C94"/>
    <w:multiLevelType w:val="hybridMultilevel"/>
    <w:tmpl w:val="21AAD6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3EB"/>
    <w:multiLevelType w:val="hybridMultilevel"/>
    <w:tmpl w:val="3FD6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665"/>
    <w:multiLevelType w:val="hybridMultilevel"/>
    <w:tmpl w:val="0CCC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318F"/>
    <w:multiLevelType w:val="hybridMultilevel"/>
    <w:tmpl w:val="867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31A8"/>
    <w:multiLevelType w:val="hybridMultilevel"/>
    <w:tmpl w:val="D48C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4"/>
    <w:rsid w:val="000E2048"/>
    <w:rsid w:val="00155724"/>
    <w:rsid w:val="001F47A7"/>
    <w:rsid w:val="002408BD"/>
    <w:rsid w:val="002F0881"/>
    <w:rsid w:val="003D23E8"/>
    <w:rsid w:val="0049268A"/>
    <w:rsid w:val="0061077E"/>
    <w:rsid w:val="006672F7"/>
    <w:rsid w:val="00703773"/>
    <w:rsid w:val="00794435"/>
    <w:rsid w:val="00795CC4"/>
    <w:rsid w:val="007B07A9"/>
    <w:rsid w:val="00852FB4"/>
    <w:rsid w:val="008D0A83"/>
    <w:rsid w:val="009137DA"/>
    <w:rsid w:val="0096080E"/>
    <w:rsid w:val="00B569F4"/>
    <w:rsid w:val="00C95C45"/>
    <w:rsid w:val="00CB4D78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BFA7"/>
  <w15:chartTrackingRefBased/>
  <w15:docId w15:val="{CFB563C3-AF6C-4B67-9E67-81CD1E8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9F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69F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B56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sendhomelessness.org/wp-content/uploads/formidable/31/MonroeCounty_COVID19_ShelterGuidance_v2_4.14.20.pdf" TargetMode="External"/><Relationship Id="rId5" Type="http://schemas.openxmlformats.org/officeDocument/2006/relationships/hyperlink" Target="https://www.uwrochester.org/COVID-19-Response/Human-Services-Support-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Ryan McIntosh</cp:lastModifiedBy>
  <cp:revision>18</cp:revision>
  <dcterms:created xsi:type="dcterms:W3CDTF">2020-05-13T14:25:00Z</dcterms:created>
  <dcterms:modified xsi:type="dcterms:W3CDTF">2020-05-14T12:29:00Z</dcterms:modified>
</cp:coreProperties>
</file>